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05C2" w14:textId="255E9B19" w:rsidR="005D30E9" w:rsidRPr="0003231D" w:rsidRDefault="00535BBD" w:rsidP="00535BB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40"/>
          <w:szCs w:val="40"/>
        </w:rPr>
      </w:pPr>
      <w:r w:rsidRPr="0003231D">
        <w:rPr>
          <w:rFonts w:ascii="Times New Roman" w:eastAsia="Times New Roman" w:hAnsi="Times New Roman" w:cs="Times New Roman"/>
          <w:b/>
          <w:kern w:val="28"/>
          <w:sz w:val="40"/>
          <w:szCs w:val="40"/>
        </w:rPr>
        <w:t>JORDYN WALLENBORN</w:t>
      </w:r>
    </w:p>
    <w:p w14:paraId="0A44FAC7" w14:textId="58428E2B" w:rsidR="00535BBD" w:rsidRPr="0003231D" w:rsidRDefault="002D606C" w:rsidP="00535BBD">
      <w:pPr>
        <w:ind w:left="3600" w:firstLine="720"/>
        <w:jc w:val="right"/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</w:pPr>
      <w:r w:rsidRPr="0003231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 xml:space="preserve">   </w:t>
      </w:r>
      <w:r w:rsidR="00535BBD" w:rsidRPr="0003231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ab/>
      </w:r>
      <w:r w:rsidR="00535BBD" w:rsidRPr="0003231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ab/>
      </w:r>
      <w:r w:rsidR="00535BBD" w:rsidRPr="0003231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ab/>
      </w:r>
      <w:r w:rsidR="00535BBD" w:rsidRPr="0003231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ab/>
      </w:r>
      <w:r w:rsidR="00237052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t>jordynwallenborn@berkeley.edu</w:t>
      </w:r>
      <w:r w:rsidR="00535BBD" w:rsidRPr="0003231D">
        <w:rPr>
          <w:rFonts w:ascii="Times New Roman" w:eastAsia="Times New Roman" w:hAnsi="Times New Roman" w:cs="Times New Roman"/>
          <w:noProof/>
          <w:kern w:val="28"/>
          <w:sz w:val="24"/>
          <w:szCs w:val="24"/>
        </w:rPr>
        <w:br/>
        <w:t>360-903-4733</w:t>
      </w:r>
    </w:p>
    <w:p w14:paraId="730006E3" w14:textId="77777777" w:rsidR="00292C7E" w:rsidRPr="0003231D" w:rsidRDefault="00292C7E" w:rsidP="00292C7E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t>EDUCATION</w:t>
      </w:r>
    </w:p>
    <w:p w14:paraId="37B32229" w14:textId="77777777" w:rsidR="00E16E88" w:rsidRPr="0003231D" w:rsidRDefault="00E16E88" w:rsidP="005D3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Doctorate of Epidemiology</w:t>
      </w:r>
    </w:p>
    <w:p w14:paraId="6E32609A" w14:textId="581BBAC7" w:rsidR="00E16E88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F6068B" w:rsidRPr="0003231D">
        <w:rPr>
          <w:rFonts w:ascii="Times New Roman" w:hAnsi="Times New Roman" w:cs="Times New Roman"/>
          <w:sz w:val="24"/>
          <w:szCs w:val="24"/>
        </w:rPr>
        <w:t>December</w:t>
      </w:r>
      <w:r w:rsidR="00E16E88" w:rsidRPr="0003231D">
        <w:rPr>
          <w:rFonts w:ascii="Times New Roman" w:hAnsi="Times New Roman" w:cs="Times New Roman"/>
          <w:sz w:val="24"/>
          <w:szCs w:val="24"/>
        </w:rPr>
        <w:t xml:space="preserve"> 201</w:t>
      </w:r>
      <w:r w:rsidR="00B86860" w:rsidRPr="0003231D">
        <w:rPr>
          <w:rFonts w:ascii="Times New Roman" w:hAnsi="Times New Roman" w:cs="Times New Roman"/>
          <w:sz w:val="24"/>
          <w:szCs w:val="24"/>
        </w:rPr>
        <w:t>7</w:t>
      </w:r>
      <w:r w:rsidR="00293D6B" w:rsidRPr="0003231D">
        <w:rPr>
          <w:rFonts w:ascii="Times New Roman" w:hAnsi="Times New Roman" w:cs="Times New Roman"/>
          <w:sz w:val="24"/>
          <w:szCs w:val="24"/>
        </w:rPr>
        <w:t xml:space="preserve"> - Advisor: Dr. Saba </w:t>
      </w:r>
      <w:proofErr w:type="spellStart"/>
      <w:r w:rsidR="00293D6B"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</w:p>
    <w:p w14:paraId="1DB0DF65" w14:textId="71F88763" w:rsidR="00E16E88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E16E88" w:rsidRPr="0003231D">
        <w:rPr>
          <w:rFonts w:ascii="Times New Roman" w:hAnsi="Times New Roman" w:cs="Times New Roman"/>
          <w:sz w:val="24"/>
          <w:szCs w:val="24"/>
        </w:rPr>
        <w:t>Virginia Commonwealth University, Richmond, VA</w:t>
      </w:r>
    </w:p>
    <w:p w14:paraId="2576EB74" w14:textId="666EE762" w:rsidR="00E16E88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921624" w:rsidRPr="0003231D">
        <w:rPr>
          <w:rFonts w:ascii="Times New Roman" w:hAnsi="Times New Roman" w:cs="Times New Roman"/>
          <w:b/>
          <w:sz w:val="24"/>
          <w:szCs w:val="24"/>
        </w:rPr>
        <w:t>GPA 3.9</w:t>
      </w:r>
      <w:r w:rsidR="00E16E88" w:rsidRPr="0003231D">
        <w:rPr>
          <w:rFonts w:ascii="Times New Roman" w:hAnsi="Times New Roman" w:cs="Times New Roman"/>
          <w:sz w:val="24"/>
          <w:szCs w:val="24"/>
        </w:rPr>
        <w:t xml:space="preserve"> on a 4.0 scale</w:t>
      </w:r>
    </w:p>
    <w:p w14:paraId="5ABF32BA" w14:textId="47AF95B5" w:rsidR="0034036A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34036A" w:rsidRPr="0003231D">
        <w:rPr>
          <w:rFonts w:ascii="Times New Roman" w:hAnsi="Times New Roman" w:cs="Times New Roman"/>
          <w:sz w:val="24"/>
          <w:szCs w:val="24"/>
        </w:rPr>
        <w:t>Dissertation: “The Role of Social Networks in Breastfeeding Duration”</w:t>
      </w:r>
    </w:p>
    <w:p w14:paraId="5E3378BC" w14:textId="77777777" w:rsidR="005D30E9" w:rsidRPr="0003231D" w:rsidRDefault="005D30E9" w:rsidP="005D3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Master of Public Health, Infectious Disease Management</w:t>
      </w:r>
    </w:p>
    <w:p w14:paraId="77ABBBF4" w14:textId="7EFD0E0C" w:rsidR="005D30E9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9A61AB" w:rsidRPr="0003231D">
        <w:rPr>
          <w:rFonts w:ascii="Times New Roman" w:hAnsi="Times New Roman" w:cs="Times New Roman"/>
          <w:sz w:val="24"/>
          <w:szCs w:val="24"/>
        </w:rPr>
        <w:t>December 2013</w:t>
      </w:r>
      <w:r w:rsidR="00293D6B" w:rsidRPr="0003231D">
        <w:rPr>
          <w:rFonts w:ascii="Times New Roman" w:hAnsi="Times New Roman" w:cs="Times New Roman"/>
          <w:sz w:val="24"/>
          <w:szCs w:val="24"/>
        </w:rPr>
        <w:t xml:space="preserve"> – Advisor: Dr. Eugene Berry</w:t>
      </w:r>
    </w:p>
    <w:p w14:paraId="125682EB" w14:textId="790CC598" w:rsidR="005D30E9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D30E9" w:rsidRPr="0003231D">
        <w:rPr>
          <w:rFonts w:ascii="Times New Roman" w:hAnsi="Times New Roman" w:cs="Times New Roman"/>
          <w:sz w:val="24"/>
          <w:szCs w:val="24"/>
        </w:rPr>
        <w:t>North Dakota State University, Fargo, ND</w:t>
      </w:r>
    </w:p>
    <w:p w14:paraId="1BE92DD7" w14:textId="3993FF31" w:rsidR="005D30E9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D30E9" w:rsidRPr="0003231D">
        <w:rPr>
          <w:rFonts w:ascii="Times New Roman" w:hAnsi="Times New Roman" w:cs="Times New Roman"/>
          <w:b/>
          <w:sz w:val="24"/>
          <w:szCs w:val="24"/>
        </w:rPr>
        <w:t>GPA 3.6</w:t>
      </w:r>
      <w:r w:rsidR="005D30E9" w:rsidRPr="0003231D">
        <w:rPr>
          <w:rFonts w:ascii="Times New Roman" w:hAnsi="Times New Roman" w:cs="Times New Roman"/>
          <w:sz w:val="24"/>
          <w:szCs w:val="24"/>
        </w:rPr>
        <w:t xml:space="preserve"> on a 4.0 scale</w:t>
      </w:r>
    </w:p>
    <w:p w14:paraId="6E666A04" w14:textId="265A95BD" w:rsidR="0034036A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34036A" w:rsidRPr="0003231D">
        <w:rPr>
          <w:rFonts w:ascii="Times New Roman" w:hAnsi="Times New Roman" w:cs="Times New Roman"/>
          <w:sz w:val="24"/>
          <w:szCs w:val="24"/>
        </w:rPr>
        <w:t>Thesis:</w:t>
      </w:r>
      <w:r w:rsidR="00D92A9B" w:rsidRPr="0003231D">
        <w:rPr>
          <w:rFonts w:ascii="Times New Roman" w:hAnsi="Times New Roman" w:cs="Times New Roman"/>
          <w:sz w:val="24"/>
          <w:szCs w:val="24"/>
        </w:rPr>
        <w:t xml:space="preserve"> “Seasonal Variations in Hand-Foot-and Mouth-Disease in Taiwan”</w:t>
      </w:r>
    </w:p>
    <w:p w14:paraId="5B905AFC" w14:textId="77777777" w:rsidR="005D30E9" w:rsidRPr="0003231D" w:rsidRDefault="005D30E9" w:rsidP="005D3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Bachelor of Science, Community Health</w:t>
      </w:r>
    </w:p>
    <w:p w14:paraId="4BFF5322" w14:textId="1DB6A3C3" w:rsidR="005D30E9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D30E9" w:rsidRPr="0003231D">
        <w:rPr>
          <w:rFonts w:ascii="Times New Roman" w:hAnsi="Times New Roman" w:cs="Times New Roman"/>
          <w:sz w:val="24"/>
          <w:szCs w:val="24"/>
        </w:rPr>
        <w:t>December 2011</w:t>
      </w:r>
    </w:p>
    <w:p w14:paraId="1D25142C" w14:textId="3996DCD9" w:rsidR="005D30E9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D30E9" w:rsidRPr="0003231D">
        <w:rPr>
          <w:rFonts w:ascii="Times New Roman" w:hAnsi="Times New Roman" w:cs="Times New Roman"/>
          <w:sz w:val="24"/>
          <w:szCs w:val="24"/>
        </w:rPr>
        <w:t>Minnesota State University Moorhead, Moorhead, MN</w:t>
      </w:r>
    </w:p>
    <w:p w14:paraId="3283A723" w14:textId="6FFEF67A" w:rsidR="005D30E9" w:rsidRPr="0003231D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D30E9" w:rsidRPr="0003231D">
        <w:rPr>
          <w:rFonts w:ascii="Times New Roman" w:hAnsi="Times New Roman" w:cs="Times New Roman"/>
          <w:b/>
          <w:sz w:val="24"/>
          <w:szCs w:val="24"/>
        </w:rPr>
        <w:t>GPA 3.6</w:t>
      </w:r>
      <w:r w:rsidR="005D30E9" w:rsidRPr="0003231D">
        <w:rPr>
          <w:rFonts w:ascii="Times New Roman" w:hAnsi="Times New Roman" w:cs="Times New Roman"/>
          <w:sz w:val="24"/>
          <w:szCs w:val="24"/>
        </w:rPr>
        <w:t xml:space="preserve"> on a 4.0 scale</w:t>
      </w:r>
    </w:p>
    <w:p w14:paraId="7FAFCAAB" w14:textId="77777777" w:rsidR="007D6407" w:rsidRPr="0003231D" w:rsidRDefault="007D6407" w:rsidP="005D30E9">
      <w:pPr>
        <w:spacing w:after="0"/>
        <w:rPr>
          <w:rFonts w:ascii="Times New Roman" w:hAnsi="Times New Roman" w:cs="Times New Roman"/>
          <w:sz w:val="24"/>
          <w:szCs w:val="16"/>
        </w:rPr>
      </w:pPr>
    </w:p>
    <w:p w14:paraId="63151BE3" w14:textId="1FC4FD31" w:rsidR="00292C7E" w:rsidRPr="0003231D" w:rsidRDefault="00292C7E" w:rsidP="00292C7E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t>WORK EXPERIENCE</w:t>
      </w:r>
    </w:p>
    <w:p w14:paraId="3F59002C" w14:textId="1C6CF59C" w:rsidR="00E72A9C" w:rsidRDefault="00E72A9C" w:rsidP="003E5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Postdoctoral Fellow, </w:t>
      </w:r>
      <w:r>
        <w:rPr>
          <w:rFonts w:ascii="Times New Roman" w:hAnsi="Times New Roman" w:cs="Times New Roman"/>
          <w:sz w:val="24"/>
          <w:szCs w:val="24"/>
        </w:rPr>
        <w:t>University of California Berkeley, Berkeley, CA</w:t>
      </w:r>
    </w:p>
    <w:p w14:paraId="40DC73CE" w14:textId="25B9E3B3" w:rsidR="00A92F80" w:rsidRPr="0072442E" w:rsidRDefault="00E72A9C" w:rsidP="0072442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0323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231D">
        <w:rPr>
          <w:rFonts w:ascii="Times New Roman" w:hAnsi="Times New Roman" w:cs="Times New Roman"/>
          <w:sz w:val="24"/>
          <w:szCs w:val="24"/>
        </w:rPr>
        <w:t xml:space="preserve"> – Present</w:t>
      </w:r>
    </w:p>
    <w:p w14:paraId="4D9519BB" w14:textId="3AD959DB" w:rsidR="003E5E1D" w:rsidRPr="0003231D" w:rsidRDefault="00132D37" w:rsidP="003E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Graduate</w:t>
      </w:r>
      <w:r w:rsidR="00EB4446" w:rsidRPr="0003231D">
        <w:rPr>
          <w:rFonts w:ascii="Times New Roman" w:hAnsi="Times New Roman" w:cs="Times New Roman"/>
          <w:b/>
          <w:sz w:val="24"/>
          <w:szCs w:val="24"/>
        </w:rPr>
        <w:t>/Research</w:t>
      </w:r>
      <w:r w:rsidRPr="0003231D">
        <w:rPr>
          <w:rFonts w:ascii="Times New Roman" w:hAnsi="Times New Roman" w:cs="Times New Roman"/>
          <w:b/>
          <w:sz w:val="24"/>
          <w:szCs w:val="24"/>
        </w:rPr>
        <w:t xml:space="preserve"> Assistant,</w:t>
      </w:r>
      <w:r w:rsidRPr="0003231D">
        <w:rPr>
          <w:rFonts w:ascii="Times New Roman" w:hAnsi="Times New Roman" w:cs="Times New Roman"/>
          <w:sz w:val="24"/>
          <w:szCs w:val="24"/>
        </w:rPr>
        <w:t xml:space="preserve"> Virginia Commonwealth University, Richmond, VA</w:t>
      </w:r>
      <w:r w:rsidR="003E5E1D" w:rsidRPr="00032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1A082" w14:textId="6C08A0D1" w:rsidR="00132D37" w:rsidRPr="0003231D" w:rsidRDefault="00A71787" w:rsidP="003E5E1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132D37" w:rsidRPr="0003231D">
        <w:rPr>
          <w:rFonts w:ascii="Times New Roman" w:hAnsi="Times New Roman" w:cs="Times New Roman"/>
          <w:sz w:val="24"/>
          <w:szCs w:val="24"/>
        </w:rPr>
        <w:t xml:space="preserve">August 2014 – </w:t>
      </w:r>
      <w:r w:rsidR="00E72A9C">
        <w:rPr>
          <w:rFonts w:ascii="Times New Roman" w:hAnsi="Times New Roman" w:cs="Times New Roman"/>
          <w:sz w:val="24"/>
          <w:szCs w:val="24"/>
        </w:rPr>
        <w:t>December 2017</w:t>
      </w:r>
    </w:p>
    <w:p w14:paraId="2F7AB7E7" w14:textId="75C2EDEC" w:rsidR="003E5E1D" w:rsidRPr="0003231D" w:rsidRDefault="005D30E9" w:rsidP="003E5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American Indian Project Manager, </w:t>
      </w:r>
      <w:r w:rsidR="00E709CC" w:rsidRPr="0003231D">
        <w:rPr>
          <w:rFonts w:ascii="Times New Roman" w:hAnsi="Times New Roman" w:cs="Times New Roman"/>
          <w:sz w:val="24"/>
          <w:szCs w:val="24"/>
        </w:rPr>
        <w:t>North Dakota State University</w:t>
      </w:r>
      <w:r w:rsidRPr="0003231D">
        <w:rPr>
          <w:rFonts w:ascii="Times New Roman" w:hAnsi="Times New Roman" w:cs="Times New Roman"/>
          <w:sz w:val="24"/>
          <w:szCs w:val="24"/>
        </w:rPr>
        <w:t>, Fargo, ND</w:t>
      </w:r>
      <w:r w:rsidR="003E5E1D" w:rsidRPr="00032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36BC9" w14:textId="73ADF907" w:rsidR="005D30E9" w:rsidRPr="0003231D" w:rsidRDefault="00A71787" w:rsidP="00A7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D30E9" w:rsidRPr="0003231D">
        <w:rPr>
          <w:rFonts w:ascii="Times New Roman" w:hAnsi="Times New Roman" w:cs="Times New Roman"/>
          <w:sz w:val="24"/>
          <w:szCs w:val="24"/>
        </w:rPr>
        <w:t>February 2014-July 2014</w:t>
      </w:r>
    </w:p>
    <w:p w14:paraId="7167964B" w14:textId="77777777" w:rsidR="003E5E1D" w:rsidRPr="0003231D" w:rsidRDefault="005D30E9" w:rsidP="00B94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Graduate Assistant, </w:t>
      </w:r>
      <w:r w:rsidRPr="0003231D">
        <w:rPr>
          <w:rFonts w:ascii="Times New Roman" w:hAnsi="Times New Roman" w:cs="Times New Roman"/>
          <w:sz w:val="24"/>
          <w:szCs w:val="24"/>
        </w:rPr>
        <w:t>Center for Social Research, Fargo, ND</w:t>
      </w:r>
      <w:r w:rsidR="00B94068" w:rsidRPr="00032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B8FA7" w14:textId="74377D2C" w:rsidR="005D30E9" w:rsidRPr="0003231D" w:rsidRDefault="00A71787" w:rsidP="00A7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D30E9" w:rsidRPr="0003231D">
        <w:rPr>
          <w:rFonts w:ascii="Times New Roman" w:hAnsi="Times New Roman" w:cs="Times New Roman"/>
          <w:sz w:val="24"/>
          <w:szCs w:val="24"/>
        </w:rPr>
        <w:t xml:space="preserve">January 2013 - July 2014 </w:t>
      </w:r>
    </w:p>
    <w:p w14:paraId="4B21DEAA" w14:textId="77777777" w:rsidR="00957A7B" w:rsidRPr="0003231D" w:rsidRDefault="005D30E9" w:rsidP="00B94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Donor Care Specialist</w:t>
      </w:r>
      <w:r w:rsidRPr="0003231D">
        <w:rPr>
          <w:rFonts w:ascii="Times New Roman" w:hAnsi="Times New Roman" w:cs="Times New Roman"/>
          <w:sz w:val="24"/>
          <w:szCs w:val="24"/>
        </w:rPr>
        <w:t xml:space="preserve">, </w:t>
      </w:r>
      <w:r w:rsidR="00F06CEB" w:rsidRPr="0003231D">
        <w:rPr>
          <w:rFonts w:ascii="Times New Roman" w:hAnsi="Times New Roman" w:cs="Times New Roman"/>
          <w:sz w:val="24"/>
          <w:szCs w:val="24"/>
        </w:rPr>
        <w:t>United Blood Services, Fargo, ND</w:t>
      </w:r>
    </w:p>
    <w:p w14:paraId="621BEEB9" w14:textId="0FC9F61A" w:rsidR="005D30E9" w:rsidRPr="0003231D" w:rsidRDefault="00A71787" w:rsidP="00A7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D30E9" w:rsidRPr="0003231D">
        <w:rPr>
          <w:rFonts w:ascii="Times New Roman" w:hAnsi="Times New Roman" w:cs="Times New Roman"/>
          <w:sz w:val="24"/>
          <w:szCs w:val="24"/>
        </w:rPr>
        <w:t>January 2012 – August 2012</w:t>
      </w:r>
    </w:p>
    <w:p w14:paraId="51016879" w14:textId="77777777" w:rsidR="00957A7B" w:rsidRPr="0003231D" w:rsidRDefault="00586239" w:rsidP="00B94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Certified </w:t>
      </w:r>
      <w:r w:rsidR="0076285D" w:rsidRPr="0003231D">
        <w:rPr>
          <w:rFonts w:ascii="Times New Roman" w:hAnsi="Times New Roman" w:cs="Times New Roman"/>
          <w:b/>
          <w:sz w:val="24"/>
          <w:szCs w:val="24"/>
        </w:rPr>
        <w:t xml:space="preserve">Nursing Assistant, </w:t>
      </w:r>
      <w:proofErr w:type="spellStart"/>
      <w:r w:rsidR="0076285D" w:rsidRPr="0003231D">
        <w:rPr>
          <w:rFonts w:ascii="Times New Roman" w:hAnsi="Times New Roman" w:cs="Times New Roman"/>
          <w:sz w:val="24"/>
          <w:szCs w:val="24"/>
        </w:rPr>
        <w:t>Meritcare</w:t>
      </w:r>
      <w:proofErr w:type="spellEnd"/>
      <w:r w:rsidR="0076285D" w:rsidRPr="0003231D">
        <w:rPr>
          <w:rFonts w:ascii="Times New Roman" w:hAnsi="Times New Roman" w:cs="Times New Roman"/>
          <w:sz w:val="24"/>
          <w:szCs w:val="24"/>
        </w:rPr>
        <w:t>, Fargo, ND</w:t>
      </w:r>
      <w:r w:rsidR="00B94068" w:rsidRPr="00032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D14D2" w14:textId="7C07A3CB" w:rsidR="00524315" w:rsidRDefault="00A71787" w:rsidP="005D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76285D" w:rsidRPr="0003231D">
        <w:rPr>
          <w:rFonts w:ascii="Times New Roman" w:hAnsi="Times New Roman" w:cs="Times New Roman"/>
          <w:sz w:val="24"/>
          <w:szCs w:val="24"/>
        </w:rPr>
        <w:t>January 2010 – August 2010</w:t>
      </w:r>
    </w:p>
    <w:p w14:paraId="4C23A8B8" w14:textId="77777777" w:rsidR="0072442E" w:rsidRPr="0003231D" w:rsidRDefault="0072442E" w:rsidP="005D3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20968" w14:textId="1993D22B" w:rsidR="00292C7E" w:rsidRPr="0003231D" w:rsidRDefault="00292C7E" w:rsidP="00292C7E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t>INTERNSHIP EXPERIENCE</w:t>
      </w:r>
    </w:p>
    <w:p w14:paraId="63CA9F87" w14:textId="77777777" w:rsidR="00FB373E" w:rsidRPr="0003231D" w:rsidRDefault="00977122" w:rsidP="0052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Haiti Maternal Health Project, </w:t>
      </w:r>
      <w:r w:rsidRPr="0003231D">
        <w:rPr>
          <w:rFonts w:ascii="Times New Roman" w:hAnsi="Times New Roman" w:cs="Times New Roman"/>
          <w:sz w:val="24"/>
          <w:szCs w:val="24"/>
        </w:rPr>
        <w:t>Midwives for Haiti, Hinche, Haiti</w:t>
      </w:r>
    </w:p>
    <w:p w14:paraId="01A753F3" w14:textId="36C4CD6B" w:rsidR="00977122" w:rsidRPr="0003231D" w:rsidRDefault="00A71787" w:rsidP="00FB373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977122" w:rsidRPr="0003231D">
        <w:rPr>
          <w:rFonts w:ascii="Times New Roman" w:hAnsi="Times New Roman" w:cs="Times New Roman"/>
          <w:sz w:val="24"/>
          <w:szCs w:val="24"/>
        </w:rPr>
        <w:t>Summer 2015</w:t>
      </w:r>
    </w:p>
    <w:p w14:paraId="5BFE2603" w14:textId="77777777" w:rsidR="00FB373E" w:rsidRPr="0003231D" w:rsidRDefault="005051BA" w:rsidP="00FB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Epidemiology, </w:t>
      </w:r>
      <w:r w:rsidR="00524315" w:rsidRPr="0003231D">
        <w:rPr>
          <w:rFonts w:ascii="Times New Roman" w:hAnsi="Times New Roman" w:cs="Times New Roman"/>
          <w:sz w:val="24"/>
          <w:szCs w:val="24"/>
        </w:rPr>
        <w:t>Taipei Medical University,</w:t>
      </w:r>
      <w:r w:rsidR="00524315" w:rsidRPr="00032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315" w:rsidRPr="0003231D">
        <w:rPr>
          <w:rFonts w:ascii="Times New Roman" w:hAnsi="Times New Roman" w:cs="Times New Roman"/>
          <w:sz w:val="24"/>
          <w:szCs w:val="24"/>
        </w:rPr>
        <w:t>Taipei, Taiwan</w:t>
      </w:r>
      <w:r w:rsidR="00D92A9B" w:rsidRPr="00032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00CF6" w14:textId="7E635786" w:rsidR="00524315" w:rsidRPr="0003231D" w:rsidRDefault="00A71787" w:rsidP="00FB3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24315" w:rsidRPr="0003231D">
        <w:rPr>
          <w:rFonts w:ascii="Times New Roman" w:hAnsi="Times New Roman" w:cs="Times New Roman"/>
          <w:sz w:val="24"/>
          <w:szCs w:val="24"/>
        </w:rPr>
        <w:t>Summer 2013</w:t>
      </w:r>
    </w:p>
    <w:p w14:paraId="3C264A43" w14:textId="77777777" w:rsidR="00FB373E" w:rsidRPr="0003231D" w:rsidRDefault="00524315" w:rsidP="00D9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Community Health Education,</w:t>
      </w:r>
      <w:r w:rsidRPr="0003231D">
        <w:rPr>
          <w:rFonts w:ascii="Times New Roman" w:hAnsi="Times New Roman" w:cs="Times New Roman"/>
          <w:sz w:val="24"/>
          <w:szCs w:val="24"/>
        </w:rPr>
        <w:t xml:space="preserve"> Clay County Public Health, Moorhead, MN</w:t>
      </w:r>
    </w:p>
    <w:p w14:paraId="462812C8" w14:textId="4421BBDF" w:rsidR="00BB6F5F" w:rsidRPr="0003231D" w:rsidRDefault="00A71787" w:rsidP="00A7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24315" w:rsidRPr="0003231D">
        <w:rPr>
          <w:rFonts w:ascii="Times New Roman" w:hAnsi="Times New Roman" w:cs="Times New Roman"/>
          <w:sz w:val="24"/>
          <w:szCs w:val="24"/>
        </w:rPr>
        <w:t>Summer 2011</w:t>
      </w:r>
    </w:p>
    <w:p w14:paraId="3EBD5569" w14:textId="77777777" w:rsidR="00867C06" w:rsidRPr="0003231D" w:rsidRDefault="00867C06" w:rsidP="00BB6F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2F1B8E" w14:textId="77777777" w:rsidR="003A5D5A" w:rsidRPr="0003231D" w:rsidRDefault="003A5D5A" w:rsidP="003A5D5A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lastRenderedPageBreak/>
        <w:t>TEACHING EXPERIENCE</w:t>
      </w:r>
    </w:p>
    <w:p w14:paraId="144109FA" w14:textId="77777777" w:rsidR="003A5D5A" w:rsidRPr="0003231D" w:rsidRDefault="003A5D5A" w:rsidP="003A5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COURSE TEACHING</w:t>
      </w:r>
    </w:p>
    <w:p w14:paraId="1E288B2C" w14:textId="77777777" w:rsidR="003A5D5A" w:rsidRPr="0003231D" w:rsidRDefault="003A5D5A" w:rsidP="003A5D5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Teaching Assistant, </w:t>
      </w:r>
      <w:r w:rsidRPr="0003231D">
        <w:rPr>
          <w:rFonts w:ascii="Times New Roman" w:hAnsi="Times New Roman" w:cs="Times New Roman"/>
          <w:sz w:val="24"/>
          <w:szCs w:val="24"/>
        </w:rPr>
        <w:t>Introduction to R Workshop</w:t>
      </w:r>
    </w:p>
    <w:p w14:paraId="146FD82D" w14:textId="77777777" w:rsidR="003A5D5A" w:rsidRPr="0003231D" w:rsidRDefault="003A5D5A" w:rsidP="003A5D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Virginia Commonwealth University, July 28, 2017</w:t>
      </w:r>
    </w:p>
    <w:p w14:paraId="21C4EAE0" w14:textId="77777777" w:rsidR="003A5D5A" w:rsidRPr="0003231D" w:rsidRDefault="003A5D5A" w:rsidP="003A5D5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Teaching Assistant, </w:t>
      </w:r>
      <w:r w:rsidRPr="0003231D">
        <w:rPr>
          <w:rFonts w:ascii="Times New Roman" w:hAnsi="Times New Roman" w:cs="Times New Roman"/>
          <w:sz w:val="24"/>
          <w:szCs w:val="24"/>
        </w:rPr>
        <w:t>Introduction to SAS Workshop</w:t>
      </w:r>
    </w:p>
    <w:p w14:paraId="1A735384" w14:textId="77777777" w:rsidR="003A5D5A" w:rsidRPr="0003231D" w:rsidRDefault="003A5D5A" w:rsidP="003A5D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Virginia Commonwealth University, July 28, 2017</w:t>
      </w:r>
    </w:p>
    <w:p w14:paraId="5557B503" w14:textId="77777777" w:rsidR="003A5D5A" w:rsidRPr="0003231D" w:rsidRDefault="003A5D5A" w:rsidP="003A5D5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Teaching Assistant</w:t>
      </w:r>
      <w:r w:rsidRPr="0003231D">
        <w:rPr>
          <w:rFonts w:ascii="Times New Roman" w:hAnsi="Times New Roman" w:cs="Times New Roman"/>
          <w:sz w:val="24"/>
          <w:szCs w:val="24"/>
        </w:rPr>
        <w:t>, Principles of Epidemiology, EPID 571</w:t>
      </w:r>
      <w:r w:rsidRPr="0003231D">
        <w:rPr>
          <w:rFonts w:ascii="Times New Roman" w:hAnsi="Times New Roman" w:cs="Times New Roman"/>
          <w:sz w:val="24"/>
          <w:szCs w:val="24"/>
        </w:rPr>
        <w:br/>
        <w:t>Virginia Commonwealth University, Fall 2015</w:t>
      </w:r>
    </w:p>
    <w:p w14:paraId="20C80790" w14:textId="77777777" w:rsidR="003A5D5A" w:rsidRPr="0003231D" w:rsidRDefault="003A5D5A" w:rsidP="003A5D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D6E020" w14:textId="77777777" w:rsidR="003A5D5A" w:rsidRPr="0003231D" w:rsidRDefault="003A5D5A" w:rsidP="003A5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INVITED LECTURES</w:t>
      </w:r>
    </w:p>
    <w:p w14:paraId="32610A09" w14:textId="77777777" w:rsidR="003A5D5A" w:rsidRDefault="003A5D5A" w:rsidP="003A5D5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Wallenborn,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Impact of Breastfeeding on the Developing Child. </w:t>
      </w:r>
      <w:r>
        <w:rPr>
          <w:rFonts w:ascii="Times New Roman" w:hAnsi="Times New Roman" w:cs="Times New Roman"/>
          <w:sz w:val="24"/>
          <w:szCs w:val="24"/>
        </w:rPr>
        <w:t>Early Development &amp; Learning Science Core Seminar, PSYCH 149</w:t>
      </w:r>
      <w:r>
        <w:rPr>
          <w:rFonts w:ascii="Times New Roman" w:hAnsi="Times New Roman" w:cs="Times New Roman"/>
          <w:sz w:val="24"/>
          <w:szCs w:val="24"/>
        </w:rPr>
        <w:br/>
        <w:t>University of California Berkeley, Spring 2018</w:t>
      </w:r>
    </w:p>
    <w:p w14:paraId="4FCAD003" w14:textId="77777777" w:rsidR="003A5D5A" w:rsidRPr="0003231D" w:rsidRDefault="003A5D5A" w:rsidP="003A5D5A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Wallenborn, J.</w:t>
      </w:r>
      <w:r w:rsidRPr="000323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231D">
        <w:rPr>
          <w:rFonts w:ascii="Times New Roman" w:hAnsi="Times New Roman" w:cs="Times New Roman"/>
          <w:i/>
          <w:sz w:val="24"/>
          <w:szCs w:val="24"/>
        </w:rPr>
        <w:t>Introduction to Epidemiology</w:t>
      </w:r>
      <w:r w:rsidRPr="0003231D">
        <w:rPr>
          <w:rFonts w:ascii="Times New Roman" w:hAnsi="Times New Roman" w:cs="Times New Roman"/>
          <w:sz w:val="24"/>
          <w:szCs w:val="24"/>
        </w:rPr>
        <w:t>. Introduction to Public Health, DENH 411</w:t>
      </w:r>
      <w:r w:rsidRPr="0003231D">
        <w:rPr>
          <w:rFonts w:ascii="Times New Roman" w:hAnsi="Times New Roman" w:cs="Times New Roman"/>
          <w:sz w:val="24"/>
          <w:szCs w:val="24"/>
        </w:rPr>
        <w:br/>
        <w:t>Virginia Commonwealth University, Fall 2017</w:t>
      </w:r>
    </w:p>
    <w:p w14:paraId="329AEDA4" w14:textId="77777777" w:rsidR="003A5D5A" w:rsidRPr="0003231D" w:rsidRDefault="003A5D5A" w:rsidP="003A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B6B4A" w14:textId="77777777" w:rsidR="003A5D5A" w:rsidRPr="0003231D" w:rsidRDefault="003A5D5A" w:rsidP="003A5D5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t>MENTORING</w:t>
      </w:r>
    </w:p>
    <w:p w14:paraId="716FF75B" w14:textId="77777777" w:rsidR="003A5D5A" w:rsidRDefault="003A5D5A" w:rsidP="003A5D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Cheralynn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Corsack</w:t>
      </w:r>
      <w:proofErr w:type="spellEnd"/>
      <w:r>
        <w:rPr>
          <w:rFonts w:ascii="Times New Roman" w:hAnsi="Times New Roman" w:cs="Times New Roman"/>
          <w:sz w:val="24"/>
          <w:szCs w:val="24"/>
        </w:rPr>
        <w:t>, MPH student: University of California Berkeley</w:t>
      </w:r>
    </w:p>
    <w:p w14:paraId="6F715977" w14:textId="77777777" w:rsidR="003A5D5A" w:rsidRDefault="003A5D5A" w:rsidP="003A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Pr="0003231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8 - present</w:t>
      </w:r>
      <w:r w:rsidRPr="00032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20A5C" w14:textId="77777777" w:rsidR="003A5D5A" w:rsidRDefault="003A5D5A" w:rsidP="003A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Hlavin</w:t>
      </w:r>
      <w:proofErr w:type="spellEnd"/>
      <w:r>
        <w:rPr>
          <w:rFonts w:ascii="Times New Roman" w:hAnsi="Times New Roman" w:cs="Times New Roman"/>
          <w:sz w:val="24"/>
          <w:szCs w:val="24"/>
        </w:rPr>
        <w:t>, Medical student: Virginia Commonwealth University</w:t>
      </w:r>
    </w:p>
    <w:p w14:paraId="19D46D6D" w14:textId="77777777" w:rsidR="003A5D5A" w:rsidRDefault="003A5D5A" w:rsidP="003A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03231D">
        <w:rPr>
          <w:rFonts w:ascii="Times New Roman" w:hAnsi="Times New Roman" w:cs="Times New Roman"/>
          <w:sz w:val="24"/>
          <w:szCs w:val="24"/>
        </w:rPr>
        <w:t xml:space="preserve"> 2017 </w:t>
      </w:r>
    </w:p>
    <w:p w14:paraId="0576A7B2" w14:textId="77777777" w:rsidR="003A5D5A" w:rsidRPr="0003231D" w:rsidRDefault="003A5D5A" w:rsidP="003A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Gilbert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Habonimana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>, MPH student – Humphrey Fellow: Virginia Commonwealth University</w:t>
      </w:r>
    </w:p>
    <w:p w14:paraId="340C1AE0" w14:textId="77777777" w:rsidR="003A5D5A" w:rsidRPr="0003231D" w:rsidRDefault="003A5D5A" w:rsidP="003A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Spring 2017 </w:t>
      </w:r>
    </w:p>
    <w:p w14:paraId="4F6FDA97" w14:textId="77777777" w:rsidR="003A5D5A" w:rsidRPr="0003231D" w:rsidRDefault="003A5D5A" w:rsidP="003A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Gregory Chambers, MPH student: Virginia Commonwealth University</w:t>
      </w:r>
    </w:p>
    <w:p w14:paraId="39E1C7FE" w14:textId="77777777" w:rsidR="003A5D5A" w:rsidRDefault="003A5D5A" w:rsidP="003A5D5A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03231D">
        <w:rPr>
          <w:rFonts w:ascii="Times New Roman" w:hAnsi="Times New Roman"/>
          <w:sz w:val="24"/>
          <w:szCs w:val="24"/>
        </w:rPr>
        <w:t xml:space="preserve">     Spring 2016 – </w:t>
      </w:r>
      <w:r>
        <w:rPr>
          <w:rFonts w:ascii="Times New Roman" w:hAnsi="Times New Roman"/>
          <w:sz w:val="24"/>
          <w:szCs w:val="24"/>
        </w:rPr>
        <w:t>2017</w:t>
      </w:r>
    </w:p>
    <w:p w14:paraId="56F28BB8" w14:textId="37A7C29D" w:rsidR="00292C7E" w:rsidRPr="0003231D" w:rsidRDefault="003A5D5A" w:rsidP="003A5D5A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 w:rsidR="00292C7E" w:rsidRPr="0003231D">
        <w:rPr>
          <w:rFonts w:ascii="Times New Roman" w:hAnsi="Times New Roman"/>
          <w:b/>
          <w:sz w:val="28"/>
          <w:szCs w:val="28"/>
        </w:rPr>
        <w:t>HONORS AND AWARDS</w:t>
      </w:r>
    </w:p>
    <w:p w14:paraId="74554C94" w14:textId="77777777" w:rsidR="00111495" w:rsidRPr="0003231D" w:rsidRDefault="00111495" w:rsidP="001114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09746482"/>
      <w:r w:rsidRPr="0003231D">
        <w:rPr>
          <w:rFonts w:ascii="Times New Roman" w:hAnsi="Times New Roman" w:cs="Times New Roman"/>
          <w:b/>
          <w:sz w:val="24"/>
          <w:szCs w:val="24"/>
        </w:rPr>
        <w:t>Council of State and Territorial Epidemiologists Conference Sponsorship Award</w:t>
      </w:r>
    </w:p>
    <w:p w14:paraId="0589036E" w14:textId="6EC6D0E0" w:rsidR="00111495" w:rsidRPr="0003231D" w:rsidRDefault="00111495" w:rsidP="00977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Summer 2018</w:t>
      </w:r>
    </w:p>
    <w:p w14:paraId="415C1203" w14:textId="03DB0CDC" w:rsidR="00A71787" w:rsidRPr="0003231D" w:rsidRDefault="00D27770" w:rsidP="00977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Charles C. Clayton Award</w:t>
      </w:r>
      <w:r w:rsidR="00A65E25" w:rsidRPr="000323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5E25" w:rsidRPr="0003231D">
        <w:rPr>
          <w:rFonts w:ascii="Times New Roman" w:hAnsi="Times New Roman" w:cs="Times New Roman"/>
          <w:sz w:val="24"/>
          <w:szCs w:val="24"/>
        </w:rPr>
        <w:t>Virginia Commonwealth University</w:t>
      </w:r>
    </w:p>
    <w:p w14:paraId="372E2A2B" w14:textId="022675E3" w:rsidR="00D27770" w:rsidRPr="0003231D" w:rsidRDefault="00A71787" w:rsidP="00A71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D27770" w:rsidRPr="0003231D">
        <w:rPr>
          <w:rFonts w:ascii="Times New Roman" w:hAnsi="Times New Roman" w:cs="Times New Roman"/>
          <w:sz w:val="24"/>
          <w:szCs w:val="24"/>
        </w:rPr>
        <w:t>Spring 2017</w:t>
      </w:r>
    </w:p>
    <w:p w14:paraId="1183D669" w14:textId="77777777" w:rsidR="00A71787" w:rsidRPr="0003231D" w:rsidRDefault="004D7C5C" w:rsidP="00977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Council of State and Territorial Epidemiologists Conference Sponsorship Award</w:t>
      </w:r>
    </w:p>
    <w:p w14:paraId="198FE374" w14:textId="188549F4" w:rsidR="004D7C5C" w:rsidRPr="0003231D" w:rsidRDefault="00A71787" w:rsidP="00977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4D7C5C" w:rsidRPr="0003231D">
        <w:rPr>
          <w:rFonts w:ascii="Times New Roman" w:hAnsi="Times New Roman" w:cs="Times New Roman"/>
          <w:sz w:val="24"/>
          <w:szCs w:val="24"/>
        </w:rPr>
        <w:t>Spring 2017</w:t>
      </w:r>
    </w:p>
    <w:p w14:paraId="7C0D5205" w14:textId="77777777" w:rsidR="00A71787" w:rsidRPr="0003231D" w:rsidRDefault="00977A78" w:rsidP="00BB6F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Phi Kappa Phi Honor Society</w:t>
      </w:r>
    </w:p>
    <w:p w14:paraId="77DE7F99" w14:textId="4C72C9DE" w:rsidR="00977A78" w:rsidRPr="0003231D" w:rsidRDefault="00A71787" w:rsidP="00BB6F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977A78" w:rsidRPr="0003231D">
        <w:rPr>
          <w:rFonts w:ascii="Times New Roman" w:hAnsi="Times New Roman" w:cs="Times New Roman"/>
          <w:sz w:val="24"/>
          <w:szCs w:val="24"/>
        </w:rPr>
        <w:t>Fall 2016</w:t>
      </w:r>
    </w:p>
    <w:p w14:paraId="07676214" w14:textId="77777777" w:rsidR="00A71787" w:rsidRPr="0003231D" w:rsidRDefault="00A3627E" w:rsidP="00BB6F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31D">
        <w:rPr>
          <w:rFonts w:ascii="Times New Roman" w:hAnsi="Times New Roman" w:cs="Times New Roman"/>
          <w:b/>
          <w:sz w:val="24"/>
          <w:szCs w:val="24"/>
        </w:rPr>
        <w:t>CityMatCH</w:t>
      </w:r>
      <w:proofErr w:type="spellEnd"/>
      <w:r w:rsidRPr="0003231D">
        <w:rPr>
          <w:rFonts w:ascii="Times New Roman" w:hAnsi="Times New Roman" w:cs="Times New Roman"/>
          <w:b/>
          <w:sz w:val="24"/>
          <w:szCs w:val="24"/>
        </w:rPr>
        <w:t xml:space="preserve"> Leadership and Epidemiology Con</w:t>
      </w:r>
      <w:r w:rsidR="0021767E" w:rsidRPr="0003231D">
        <w:rPr>
          <w:rFonts w:ascii="Times New Roman" w:hAnsi="Times New Roman" w:cs="Times New Roman"/>
          <w:b/>
          <w:sz w:val="24"/>
          <w:szCs w:val="24"/>
        </w:rPr>
        <w:t>ference Travel Sponsorship Award</w:t>
      </w:r>
    </w:p>
    <w:p w14:paraId="4C0428D4" w14:textId="6AB72B47" w:rsidR="00A3627E" w:rsidRPr="0003231D" w:rsidRDefault="00A71787" w:rsidP="00BB6F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A3627E" w:rsidRPr="0003231D">
        <w:rPr>
          <w:rFonts w:ascii="Times New Roman" w:hAnsi="Times New Roman" w:cs="Times New Roman"/>
          <w:sz w:val="24"/>
          <w:szCs w:val="24"/>
        </w:rPr>
        <w:t>Fall 2016</w:t>
      </w:r>
    </w:p>
    <w:p w14:paraId="22447F10" w14:textId="77777777" w:rsidR="00A71787" w:rsidRPr="0003231D" w:rsidRDefault="00D27770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Charles C. Clayton Award</w:t>
      </w:r>
      <w:r w:rsidR="00A65E25" w:rsidRPr="0003231D">
        <w:rPr>
          <w:rFonts w:ascii="Times New Roman" w:hAnsi="Times New Roman" w:cs="Times New Roman"/>
          <w:sz w:val="24"/>
          <w:szCs w:val="24"/>
        </w:rPr>
        <w:t>, Virginia Commonwealth University</w:t>
      </w:r>
    </w:p>
    <w:p w14:paraId="49B78270" w14:textId="100436A3" w:rsidR="00D27770" w:rsidRPr="0003231D" w:rsidRDefault="00A71787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D27770" w:rsidRPr="0003231D">
        <w:rPr>
          <w:rFonts w:ascii="Times New Roman" w:hAnsi="Times New Roman" w:cs="Times New Roman"/>
          <w:sz w:val="24"/>
          <w:szCs w:val="24"/>
        </w:rPr>
        <w:t>Spring 2016</w:t>
      </w:r>
    </w:p>
    <w:p w14:paraId="1CB6B6F1" w14:textId="77777777" w:rsidR="00A71787" w:rsidRPr="0003231D" w:rsidRDefault="00BB6331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John C. Forbes Finalist, </w:t>
      </w:r>
      <w:r w:rsidRPr="0003231D">
        <w:rPr>
          <w:rFonts w:ascii="Times New Roman" w:hAnsi="Times New Roman" w:cs="Times New Roman"/>
          <w:sz w:val="24"/>
          <w:szCs w:val="24"/>
        </w:rPr>
        <w:t>Virginia Commonwealth University</w:t>
      </w:r>
    </w:p>
    <w:p w14:paraId="78E4B867" w14:textId="0CB0B7A7" w:rsidR="00BB6331" w:rsidRPr="0003231D" w:rsidRDefault="00A71787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BB6331" w:rsidRPr="0003231D">
        <w:rPr>
          <w:rFonts w:ascii="Times New Roman" w:hAnsi="Times New Roman" w:cs="Times New Roman"/>
          <w:sz w:val="24"/>
          <w:szCs w:val="24"/>
        </w:rPr>
        <w:t>Spring 2016</w:t>
      </w:r>
    </w:p>
    <w:p w14:paraId="2FAC84E2" w14:textId="77777777" w:rsidR="00A71787" w:rsidRPr="0003231D" w:rsidRDefault="009E0BF8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Kennedy Scholarship Nomination, </w:t>
      </w:r>
      <w:r w:rsidRPr="0003231D">
        <w:rPr>
          <w:rFonts w:ascii="Times New Roman" w:hAnsi="Times New Roman" w:cs="Times New Roman"/>
          <w:sz w:val="24"/>
          <w:szCs w:val="24"/>
        </w:rPr>
        <w:t>Virginia Commonwealth University</w:t>
      </w:r>
    </w:p>
    <w:p w14:paraId="6678DEBB" w14:textId="72822A20" w:rsidR="009E0BF8" w:rsidRPr="0003231D" w:rsidRDefault="00A71787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E0BF8" w:rsidRPr="0003231D">
        <w:rPr>
          <w:rFonts w:ascii="Times New Roman" w:hAnsi="Times New Roman" w:cs="Times New Roman"/>
          <w:sz w:val="24"/>
          <w:szCs w:val="24"/>
        </w:rPr>
        <w:t>Spring 2016</w:t>
      </w:r>
    </w:p>
    <w:p w14:paraId="61DB8C9D" w14:textId="77777777" w:rsidR="00A71787" w:rsidRPr="0003231D" w:rsidRDefault="005C698D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Phi Kappa Phi Award, </w:t>
      </w:r>
      <w:r w:rsidRPr="0003231D">
        <w:rPr>
          <w:rFonts w:ascii="Times New Roman" w:hAnsi="Times New Roman" w:cs="Times New Roman"/>
          <w:sz w:val="24"/>
          <w:szCs w:val="24"/>
        </w:rPr>
        <w:t xml:space="preserve">Virginia Commonwealth </w:t>
      </w:r>
      <w:r w:rsidR="00A71787" w:rsidRPr="0003231D">
        <w:rPr>
          <w:rFonts w:ascii="Times New Roman" w:hAnsi="Times New Roman" w:cs="Times New Roman"/>
          <w:sz w:val="24"/>
          <w:szCs w:val="24"/>
        </w:rPr>
        <w:t>University</w:t>
      </w:r>
    </w:p>
    <w:p w14:paraId="6418CAAB" w14:textId="06971121" w:rsidR="005C698D" w:rsidRPr="0003231D" w:rsidRDefault="00A71787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5C698D" w:rsidRPr="0003231D">
        <w:rPr>
          <w:rFonts w:ascii="Times New Roman" w:hAnsi="Times New Roman" w:cs="Times New Roman"/>
          <w:sz w:val="24"/>
          <w:szCs w:val="24"/>
        </w:rPr>
        <w:t>Spring 2016</w:t>
      </w:r>
    </w:p>
    <w:p w14:paraId="3537CFF3" w14:textId="77777777" w:rsidR="00A71787" w:rsidRPr="0003231D" w:rsidRDefault="00BB6F5F" w:rsidP="00EB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Service Learning Award, </w:t>
      </w:r>
      <w:r w:rsidRPr="0003231D">
        <w:rPr>
          <w:rFonts w:ascii="Times New Roman" w:hAnsi="Times New Roman" w:cs="Times New Roman"/>
          <w:sz w:val="24"/>
          <w:szCs w:val="24"/>
        </w:rPr>
        <w:t>Institute for Women’s Health, Virginia Commonwealth University</w:t>
      </w:r>
    </w:p>
    <w:p w14:paraId="17649A85" w14:textId="6C78CA12" w:rsidR="00BB6F5F" w:rsidRPr="0003231D" w:rsidRDefault="00A71787" w:rsidP="00EB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BB6F5F" w:rsidRPr="0003231D">
        <w:rPr>
          <w:rFonts w:ascii="Times New Roman" w:hAnsi="Times New Roman" w:cs="Times New Roman"/>
          <w:sz w:val="24"/>
          <w:szCs w:val="24"/>
        </w:rPr>
        <w:t>Summer 2015</w:t>
      </w:r>
    </w:p>
    <w:p w14:paraId="7175384F" w14:textId="77777777" w:rsidR="00A71787" w:rsidRPr="0003231D" w:rsidRDefault="006F35A1" w:rsidP="00EB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Research Showcase People’s Choice Award, </w:t>
      </w:r>
      <w:r w:rsidRPr="0003231D">
        <w:rPr>
          <w:rFonts w:ascii="Times New Roman" w:hAnsi="Times New Roman" w:cs="Times New Roman"/>
          <w:sz w:val="24"/>
          <w:szCs w:val="24"/>
        </w:rPr>
        <w:t>North Dakota State University</w:t>
      </w:r>
    </w:p>
    <w:p w14:paraId="5C951926" w14:textId="70ECFF62" w:rsidR="0034036A" w:rsidRPr="0003231D" w:rsidRDefault="00A71787" w:rsidP="00EB4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6F35A1" w:rsidRPr="0003231D">
        <w:rPr>
          <w:rFonts w:ascii="Times New Roman" w:hAnsi="Times New Roman" w:cs="Times New Roman"/>
          <w:sz w:val="24"/>
          <w:szCs w:val="24"/>
        </w:rPr>
        <w:t>Spring 2014</w:t>
      </w:r>
    </w:p>
    <w:bookmarkEnd w:id="0"/>
    <w:p w14:paraId="029CCAE7" w14:textId="77777777" w:rsidR="00D92A9B" w:rsidRPr="0003231D" w:rsidRDefault="00D92A9B" w:rsidP="00EB4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B7136" w14:textId="109F5BC3" w:rsidR="00ED2A45" w:rsidRPr="0003231D" w:rsidRDefault="0034036A" w:rsidP="00957A7B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t>RESEARCH GRANTS</w:t>
      </w:r>
    </w:p>
    <w:p w14:paraId="7D3A58BA" w14:textId="423D3444" w:rsidR="0034036A" w:rsidRPr="0003231D" w:rsidRDefault="00583FF1" w:rsidP="00B87B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3231D">
        <w:rPr>
          <w:rFonts w:ascii="Times New Roman" w:hAnsi="Times New Roman" w:cs="Times New Roman"/>
          <w:i/>
          <w:sz w:val="24"/>
          <w:szCs w:val="24"/>
        </w:rPr>
        <w:t>Not funded</w:t>
      </w:r>
      <w:proofErr w:type="gramStart"/>
      <w:r w:rsidR="0034036A" w:rsidRPr="0003231D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34036A" w:rsidRPr="0003231D">
        <w:rPr>
          <w:rFonts w:ascii="Times New Roman" w:hAnsi="Times New Roman" w:cs="Times New Roman"/>
          <w:b/>
          <w:i/>
          <w:sz w:val="24"/>
          <w:szCs w:val="24"/>
        </w:rPr>
        <w:br/>
      </w:r>
      <w:r w:rsidR="0034036A" w:rsidRPr="0003231D">
        <w:rPr>
          <w:rFonts w:ascii="Times New Roman" w:hAnsi="Times New Roman" w:cs="Times New Roman"/>
          <w:b/>
          <w:sz w:val="24"/>
          <w:szCs w:val="24"/>
        </w:rPr>
        <w:t>F31 - NIH - PA-14-147 (PI: Wallenborn)</w:t>
      </w:r>
      <w:r w:rsidR="0034036A" w:rsidRPr="0003231D">
        <w:rPr>
          <w:rFonts w:ascii="Times New Roman" w:hAnsi="Times New Roman" w:cs="Times New Roman"/>
          <w:b/>
          <w:sz w:val="24"/>
          <w:szCs w:val="24"/>
        </w:rPr>
        <w:tab/>
      </w:r>
      <w:r w:rsidR="0034036A" w:rsidRPr="0003231D">
        <w:rPr>
          <w:rFonts w:ascii="Times New Roman" w:hAnsi="Times New Roman" w:cs="Times New Roman"/>
          <w:b/>
          <w:sz w:val="24"/>
          <w:szCs w:val="24"/>
        </w:rPr>
        <w:tab/>
      </w:r>
      <w:r w:rsidR="0034036A" w:rsidRPr="0003231D">
        <w:rPr>
          <w:rFonts w:ascii="Times New Roman" w:hAnsi="Times New Roman" w:cs="Times New Roman"/>
          <w:b/>
          <w:sz w:val="24"/>
          <w:szCs w:val="24"/>
        </w:rPr>
        <w:tab/>
      </w:r>
      <w:r w:rsidR="0034036A" w:rsidRPr="0003231D">
        <w:rPr>
          <w:rFonts w:ascii="Times New Roman" w:hAnsi="Times New Roman" w:cs="Times New Roman"/>
          <w:b/>
          <w:sz w:val="24"/>
          <w:szCs w:val="24"/>
        </w:rPr>
        <w:tab/>
      </w:r>
      <w:r w:rsidR="0034036A" w:rsidRPr="0003231D">
        <w:rPr>
          <w:rFonts w:ascii="Times New Roman" w:hAnsi="Times New Roman" w:cs="Times New Roman"/>
          <w:b/>
          <w:sz w:val="24"/>
          <w:szCs w:val="24"/>
        </w:rPr>
        <w:tab/>
      </w:r>
      <w:r w:rsidR="0034036A" w:rsidRPr="0003231D">
        <w:rPr>
          <w:rFonts w:ascii="Times New Roman" w:hAnsi="Times New Roman" w:cs="Times New Roman"/>
          <w:b/>
          <w:sz w:val="24"/>
          <w:szCs w:val="24"/>
        </w:rPr>
        <w:tab/>
      </w:r>
      <w:r w:rsidR="0034036A" w:rsidRPr="0003231D">
        <w:rPr>
          <w:rFonts w:ascii="Times New Roman" w:hAnsi="Times New Roman" w:cs="Times New Roman"/>
          <w:b/>
          <w:sz w:val="24"/>
          <w:szCs w:val="24"/>
        </w:rPr>
        <w:tab/>
        <w:t>Submitted 12/8/2016</w:t>
      </w:r>
    </w:p>
    <w:p w14:paraId="707D4B9D" w14:textId="4C83004D" w:rsidR="0034036A" w:rsidRPr="0003231D" w:rsidRDefault="0034036A" w:rsidP="00B87B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  <w:u w:val="single"/>
        </w:rPr>
        <w:t>Title:</w:t>
      </w:r>
      <w:r w:rsidRPr="0003231D">
        <w:rPr>
          <w:rFonts w:ascii="Times New Roman" w:hAnsi="Times New Roman" w:cs="Times New Roman"/>
          <w:b/>
          <w:sz w:val="24"/>
          <w:szCs w:val="24"/>
        </w:rPr>
        <w:t xml:space="preserve"> The Role of Social Networks in Breastfeeding Duration</w:t>
      </w:r>
    </w:p>
    <w:p w14:paraId="58AF7006" w14:textId="02821D28" w:rsidR="0034036A" w:rsidRPr="0003231D" w:rsidRDefault="0034036A" w:rsidP="00B87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The goals of the proposed research are to</w:t>
      </w:r>
      <w:r w:rsidR="00A33234" w:rsidRPr="0003231D">
        <w:rPr>
          <w:rFonts w:ascii="Times New Roman" w:hAnsi="Times New Roman" w:cs="Times New Roman"/>
          <w:sz w:val="24"/>
          <w:szCs w:val="24"/>
        </w:rPr>
        <w:t xml:space="preserve"> (1) understand the role of social support in breastfeeding outcomes and how it can be included in current breastfeeding interventions, and (2) develop a research agenda related to breastfeeding support and decisions.</w:t>
      </w:r>
    </w:p>
    <w:p w14:paraId="5487EA74" w14:textId="77777777" w:rsidR="0034036A" w:rsidRPr="0003231D" w:rsidRDefault="0034036A" w:rsidP="00B87B7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AB778B" w14:textId="13F66F3D" w:rsidR="00292C7E" w:rsidRPr="0003231D" w:rsidRDefault="00292C7E" w:rsidP="00292C7E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t>RESEARCH ARTICLES</w:t>
      </w:r>
    </w:p>
    <w:p w14:paraId="77ECE926" w14:textId="77777777" w:rsidR="00B87B70" w:rsidRPr="0003231D" w:rsidRDefault="00B87B70" w:rsidP="00B87B7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DD3055" w14:textId="4B4C8C9D" w:rsidR="00D92A9B" w:rsidRPr="0003231D" w:rsidRDefault="006F05F0" w:rsidP="00D92A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509747206"/>
      <w:r w:rsidRPr="0003231D">
        <w:rPr>
          <w:rFonts w:ascii="Times New Roman" w:hAnsi="Times New Roman" w:cs="Times New Roman"/>
          <w:b/>
          <w:sz w:val="24"/>
          <w:szCs w:val="24"/>
        </w:rPr>
        <w:t>PEER-REVIEW</w:t>
      </w:r>
      <w:r w:rsidR="00957A7B" w:rsidRPr="0003231D">
        <w:rPr>
          <w:rFonts w:ascii="Times New Roman" w:hAnsi="Times New Roman" w:cs="Times New Roman"/>
          <w:b/>
          <w:sz w:val="24"/>
          <w:szCs w:val="24"/>
        </w:rPr>
        <w:t>ED</w:t>
      </w:r>
      <w:r w:rsidRPr="0003231D">
        <w:rPr>
          <w:rFonts w:ascii="Times New Roman" w:hAnsi="Times New Roman" w:cs="Times New Roman"/>
          <w:b/>
          <w:sz w:val="24"/>
          <w:szCs w:val="24"/>
        </w:rPr>
        <w:t xml:space="preserve"> JOURNAL ARTICLES</w:t>
      </w:r>
    </w:p>
    <w:p w14:paraId="296F9894" w14:textId="110670F6" w:rsidR="004265F5" w:rsidRPr="00C02E1F" w:rsidRDefault="004265F5" w:rsidP="004265F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DD2">
        <w:rPr>
          <w:rFonts w:ascii="Times New Roman" w:eastAsia="Times New Roman" w:hAnsi="Times New Roman" w:cs="Times New Roman"/>
          <w:b/>
          <w:sz w:val="24"/>
          <w:szCs w:val="24"/>
        </w:rPr>
        <w:t>Wallenborn, J. T</w:t>
      </w:r>
      <w:r w:rsidRPr="004265F5">
        <w:rPr>
          <w:rFonts w:ascii="Times New Roman" w:eastAsia="Times New Roman" w:hAnsi="Times New Roman" w:cs="Times New Roman"/>
          <w:sz w:val="24"/>
          <w:szCs w:val="24"/>
        </w:rPr>
        <w:t xml:space="preserve">., Cha, S., &amp; </w:t>
      </w:r>
      <w:proofErr w:type="spellStart"/>
      <w:r w:rsidRPr="004265F5">
        <w:rPr>
          <w:rFonts w:ascii="Times New Roman" w:eastAsia="Times New Roman" w:hAnsi="Times New Roman" w:cs="Times New Roman"/>
          <w:sz w:val="24"/>
          <w:szCs w:val="24"/>
        </w:rPr>
        <w:t>Masho</w:t>
      </w:r>
      <w:proofErr w:type="spellEnd"/>
      <w:r w:rsidRPr="004265F5">
        <w:rPr>
          <w:rFonts w:ascii="Times New Roman" w:eastAsia="Times New Roman" w:hAnsi="Times New Roman" w:cs="Times New Roman"/>
          <w:sz w:val="24"/>
          <w:szCs w:val="24"/>
        </w:rPr>
        <w:t xml:space="preserve">, S. W. (2018). Association between intimate partner violence and breastfeeding duration: results from the 2004-2014 Pregnancy Risk Assessment Monitoring System. </w:t>
      </w:r>
      <w:r w:rsidRPr="004265F5">
        <w:rPr>
          <w:rFonts w:ascii="Times New Roman" w:eastAsia="Times New Roman" w:hAnsi="Times New Roman" w:cs="Times New Roman"/>
          <w:i/>
          <w:sz w:val="24"/>
          <w:szCs w:val="24"/>
        </w:rPr>
        <w:t>Journal of Human Lactation.</w:t>
      </w:r>
    </w:p>
    <w:p w14:paraId="65C591CF" w14:textId="3A1DEF3C" w:rsidR="00A712D8" w:rsidRPr="0003231D" w:rsidRDefault="00A712D8" w:rsidP="00A958F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Tong, S. T., </w:t>
      </w:r>
      <w:proofErr w:type="spellStart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Hochheimer</w:t>
      </w:r>
      <w:proofErr w:type="spellEnd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 J., Barr, W. B., </w:t>
      </w:r>
      <w:proofErr w:type="spellStart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Leveroni-Calvi</w:t>
      </w:r>
      <w:proofErr w:type="spellEnd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Lefevre</w:t>
      </w:r>
      <w:proofErr w:type="spellEnd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 M., </w:t>
      </w:r>
      <w:r w:rsidRPr="000323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Wallenborn, J. T.,</w:t>
      </w:r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Peterson, L. E. (2018). Characteristics of Graduating Family Medicine Residents Who Intend to Practice Maternity Care. </w:t>
      </w:r>
      <w:r w:rsidRPr="0003231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Family medicine</w:t>
      </w:r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31264A5" w14:textId="1BF6CA8F" w:rsidR="005170B3" w:rsidRPr="0003231D" w:rsidRDefault="005170B3" w:rsidP="00A958F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Wallenborn, J. T.,</w:t>
      </w:r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Masho</w:t>
      </w:r>
      <w:proofErr w:type="spellEnd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W. (2018). Association between Breastfeeding Duration and Type of Birth Attendant. </w:t>
      </w:r>
      <w:r w:rsidRPr="0003231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Pregnancy</w:t>
      </w:r>
    </w:p>
    <w:p w14:paraId="73C3F8ED" w14:textId="77777777" w:rsidR="005E6D7D" w:rsidRPr="0003231D" w:rsidRDefault="005E6D7D" w:rsidP="00A958F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Wallenborn, J. T</w:t>
      </w:r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Lu, J., </w:t>
      </w:r>
      <w:proofErr w:type="spellStart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Perera</w:t>
      </w:r>
      <w:proofErr w:type="spellEnd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A., Wheeler, D. C., &amp; </w:t>
      </w:r>
      <w:proofErr w:type="spellStart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Masho</w:t>
      </w:r>
      <w:proofErr w:type="spellEnd"/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W. (2018). The Impact of the Professional Qualifications of the Prenatal Care Provider on Breastfeeding Duration. </w:t>
      </w:r>
      <w:r w:rsidRPr="0003231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Breastfeeding Medicine</w:t>
      </w:r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3231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032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106-111.</w:t>
      </w:r>
    </w:p>
    <w:p w14:paraId="0131A760" w14:textId="0762C8F4" w:rsidR="00A958FB" w:rsidRPr="0003231D" w:rsidRDefault="00A958FB" w:rsidP="00A958F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1D">
        <w:rPr>
          <w:rFonts w:ascii="Times New Roman" w:eastAsia="Times New Roman" w:hAnsi="Times New Roman" w:cs="Times New Roman"/>
          <w:b/>
          <w:sz w:val="24"/>
          <w:szCs w:val="24"/>
        </w:rPr>
        <w:t>Wallenborn, J. T</w:t>
      </w:r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., Chambers, G. J., &amp; </w:t>
      </w: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, S. W. (2017). The Role of Paternity Acknowledgment in Breastfeeding </w:t>
      </w: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Noninitiation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>. Journal of Human Lactation, 0890334417743209.</w:t>
      </w:r>
    </w:p>
    <w:p w14:paraId="15EA74CA" w14:textId="348DAEF8" w:rsidR="008A31EE" w:rsidRPr="0003231D" w:rsidRDefault="008A31EE" w:rsidP="008A31E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1D">
        <w:rPr>
          <w:rFonts w:ascii="Times New Roman" w:eastAsia="Times New Roman" w:hAnsi="Times New Roman" w:cs="Times New Roman"/>
          <w:b/>
          <w:sz w:val="24"/>
          <w:szCs w:val="24"/>
        </w:rPr>
        <w:t>Wallenborn, J. T.,</w:t>
      </w:r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 Graves, W. C., &amp; </w:t>
      </w: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, S. W. (2017). Breastfeeding Initiation in Mothers with Repeat Cesarean Section: The Impact of Marital Status. </w:t>
      </w:r>
      <w:r w:rsidRPr="0003231D">
        <w:rPr>
          <w:rFonts w:ascii="Times New Roman" w:eastAsia="Times New Roman" w:hAnsi="Times New Roman" w:cs="Times New Roman"/>
          <w:i/>
          <w:iCs/>
          <w:sz w:val="24"/>
          <w:szCs w:val="24"/>
        </w:rPr>
        <w:t>Breastfeeding Medicine</w:t>
      </w:r>
      <w:r w:rsidRPr="00032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18FB4" w14:textId="2AACFEFD" w:rsidR="006E5A35" w:rsidRPr="0003231D" w:rsidRDefault="006E5A35" w:rsidP="006E5A3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1D">
        <w:rPr>
          <w:rFonts w:ascii="Times New Roman" w:eastAsia="Times New Roman" w:hAnsi="Times New Roman" w:cs="Times New Roman"/>
          <w:b/>
          <w:sz w:val="24"/>
          <w:szCs w:val="24"/>
        </w:rPr>
        <w:t>Wallenborn, J. T</w:t>
      </w:r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Perera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, R. A., </w:t>
      </w: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, S. W. (2017). Breastfeeding after Gestational Diabetes: Does Perceived Benefits Mediate the Relationship? </w:t>
      </w:r>
      <w:r w:rsidRPr="0003231D">
        <w:rPr>
          <w:rFonts w:ascii="Times New Roman" w:eastAsia="Times New Roman" w:hAnsi="Times New Roman" w:cs="Times New Roman"/>
          <w:i/>
          <w:sz w:val="24"/>
          <w:szCs w:val="24"/>
        </w:rPr>
        <w:t>Journal of Pregnancy.</w:t>
      </w:r>
    </w:p>
    <w:p w14:paraId="0014A63A" w14:textId="77777777" w:rsidR="006E5A35" w:rsidRPr="0003231D" w:rsidRDefault="006E5A35" w:rsidP="006E5A3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, S. W., Chambers, G. J., </w:t>
      </w:r>
      <w:r w:rsidRPr="0003231D">
        <w:rPr>
          <w:rFonts w:ascii="Times New Roman" w:eastAsia="Times New Roman" w:hAnsi="Times New Roman" w:cs="Times New Roman"/>
          <w:b/>
          <w:sz w:val="24"/>
          <w:szCs w:val="24"/>
        </w:rPr>
        <w:t>Wallenborn, J. T.,</w:t>
      </w:r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Ferrance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, J. L. (2017). Associations of Partner Age Gap at Sexual Debut with Teenage Parenthood and Lifetime Number of Partners. </w:t>
      </w:r>
      <w:r w:rsidRPr="0003231D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Sexual and Reproductive Health</w:t>
      </w:r>
      <w:r w:rsidRPr="00032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2AE27" w14:textId="77777777" w:rsidR="00CE5AFB" w:rsidRPr="0003231D" w:rsidRDefault="00CE5AFB" w:rsidP="00CE5AF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31D">
        <w:rPr>
          <w:rFonts w:ascii="Times New Roman" w:eastAsia="Times New Roman" w:hAnsi="Times New Roman" w:cs="Times New Roman"/>
          <w:b/>
          <w:sz w:val="24"/>
          <w:szCs w:val="24"/>
        </w:rPr>
        <w:t xml:space="preserve">Wallenborn, J. T., </w:t>
      </w: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Ihongbe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Rozario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03231D">
        <w:rPr>
          <w:rFonts w:ascii="Times New Roman" w:eastAsia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eastAsia="Times New Roman" w:hAnsi="Times New Roman" w:cs="Times New Roman"/>
          <w:sz w:val="24"/>
          <w:szCs w:val="24"/>
        </w:rPr>
        <w:t xml:space="preserve">, S. W. (2017). Knowledge of Breastfeeding Recommendations and Breastfeeding Duration: A Survival Analysis on Infant Feeding Practices II. </w:t>
      </w:r>
      <w:r w:rsidRPr="0003231D">
        <w:rPr>
          <w:rFonts w:ascii="Times New Roman" w:eastAsia="Times New Roman" w:hAnsi="Times New Roman" w:cs="Times New Roman"/>
          <w:i/>
          <w:sz w:val="24"/>
          <w:szCs w:val="24"/>
        </w:rPr>
        <w:t>Breastfeeding Medicine</w:t>
      </w:r>
      <w:r w:rsidRPr="00032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A2190" w14:textId="723FFE2F" w:rsidR="00BA6C69" w:rsidRPr="0003231D" w:rsidRDefault="00BA6C69" w:rsidP="00CE5AF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31D">
        <w:rPr>
          <w:rFonts w:ascii="Times New Roman" w:eastAsia="Times New Roman" w:hAnsi="Times New Roman" w:cs="Times New Roman"/>
          <w:b/>
          <w:bCs/>
          <w:sz w:val="24"/>
          <w:szCs w:val="24"/>
        </w:rPr>
        <w:t>Wallenborn, J.T.,</w:t>
      </w:r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>Masho</w:t>
      </w:r>
      <w:proofErr w:type="spellEnd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, S. W. (2016). The Interrelationship </w:t>
      </w:r>
      <w:proofErr w:type="gramStart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>Between</w:t>
      </w:r>
      <w:proofErr w:type="gramEnd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 Repeat Cesarean Section, Smoking Status, and Breastfeeding Duration. </w:t>
      </w:r>
      <w:r w:rsidRPr="0003231D">
        <w:rPr>
          <w:rFonts w:ascii="Times New Roman" w:eastAsia="Times New Roman" w:hAnsi="Times New Roman" w:cs="Times New Roman"/>
          <w:bCs/>
          <w:i/>
          <w:sz w:val="24"/>
          <w:szCs w:val="24"/>
        </w:rPr>
        <w:t>Breastfeeding Medicine</w:t>
      </w:r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D052DC1" w14:textId="6FD2DFB6" w:rsidR="00BA6C69" w:rsidRPr="0003231D" w:rsidRDefault="00BA6C69" w:rsidP="00A05BA0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3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Wallenborn, J.T</w:t>
      </w:r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>Masho</w:t>
      </w:r>
      <w:proofErr w:type="spellEnd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, S. W., &amp; Ratliff, S. (2016). Paternal Pregnancy Intention and Breastfeeding Duration: Findings from the National Survey of Family Growth. </w:t>
      </w:r>
      <w:r w:rsidRPr="000323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Maternal and Child Health Journal</w:t>
      </w:r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br/>
        <w:t>1-8.</w:t>
      </w:r>
    </w:p>
    <w:p w14:paraId="2AB93668" w14:textId="63F6BC67" w:rsidR="00BA6C69" w:rsidRDefault="00BA6C69" w:rsidP="00A05BA0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>Masho</w:t>
      </w:r>
      <w:proofErr w:type="spellEnd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, S. W., Morris, M. R., &amp; </w:t>
      </w:r>
      <w:r w:rsidRPr="0003231D">
        <w:rPr>
          <w:rFonts w:ascii="Times New Roman" w:eastAsia="Times New Roman" w:hAnsi="Times New Roman" w:cs="Times New Roman"/>
          <w:b/>
          <w:bCs/>
          <w:sz w:val="24"/>
          <w:szCs w:val="24"/>
        </w:rPr>
        <w:t>Wallenborn, J.T</w:t>
      </w:r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. (2016). Role of Marital Status in the Association between </w:t>
      </w:r>
      <w:proofErr w:type="spellStart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>Prepregnancy</w:t>
      </w:r>
      <w:proofErr w:type="spellEnd"/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 Body Mass Index and Breastfeeding Duration. </w:t>
      </w:r>
      <w:r w:rsidRPr="000323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Women's Health Issues</w:t>
      </w:r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323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26</w:t>
      </w:r>
      <w:r w:rsidRPr="0003231D">
        <w:rPr>
          <w:rFonts w:ascii="Times New Roman" w:eastAsia="Times New Roman" w:hAnsi="Times New Roman" w:cs="Times New Roman"/>
          <w:bCs/>
          <w:sz w:val="24"/>
          <w:szCs w:val="24"/>
        </w:rPr>
        <w:t>(4), 468-475.</w:t>
      </w:r>
    </w:p>
    <w:p w14:paraId="26CD498E" w14:textId="77777777" w:rsidR="00215F9D" w:rsidRDefault="00215F9D" w:rsidP="00215F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17C02C" w14:textId="04B820C1" w:rsidR="00215F9D" w:rsidRPr="0003231D" w:rsidRDefault="00215F9D" w:rsidP="00215F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 REVIEW</w:t>
      </w:r>
    </w:p>
    <w:p w14:paraId="6A0F7626" w14:textId="172703AE" w:rsidR="00215F9D" w:rsidRDefault="00215F9D" w:rsidP="00215F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5B97">
        <w:rPr>
          <w:rFonts w:ascii="Times New Roman" w:hAnsi="Times New Roman" w:cs="Times New Roman"/>
          <w:sz w:val="24"/>
          <w:szCs w:val="24"/>
        </w:rPr>
        <w:t xml:space="preserve">Ayres A, </w:t>
      </w:r>
      <w:r w:rsidRPr="008E5B97">
        <w:rPr>
          <w:rFonts w:ascii="Times New Roman" w:hAnsi="Times New Roman" w:cs="Times New Roman"/>
          <w:b/>
          <w:sz w:val="24"/>
          <w:szCs w:val="24"/>
        </w:rPr>
        <w:t>Wallenborn J,</w:t>
      </w:r>
      <w:r w:rsidR="0027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7A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="0027787A">
        <w:rPr>
          <w:rFonts w:ascii="Times New Roman" w:hAnsi="Times New Roman" w:cs="Times New Roman"/>
          <w:sz w:val="24"/>
          <w:szCs w:val="24"/>
        </w:rPr>
        <w:t xml:space="preserve"> SW. Association Between T</w:t>
      </w:r>
      <w:r w:rsidRPr="008E5B97">
        <w:rPr>
          <w:rFonts w:ascii="Times New Roman" w:hAnsi="Times New Roman" w:cs="Times New Roman"/>
          <w:sz w:val="24"/>
          <w:szCs w:val="24"/>
        </w:rPr>
        <w:t xml:space="preserve">ype of </w:t>
      </w:r>
      <w:r w:rsidR="0027787A">
        <w:rPr>
          <w:rFonts w:ascii="Times New Roman" w:hAnsi="Times New Roman" w:cs="Times New Roman"/>
          <w:sz w:val="24"/>
          <w:szCs w:val="24"/>
        </w:rPr>
        <w:t>Bullying and Contraception Use A</w:t>
      </w:r>
      <w:r w:rsidRPr="008E5B97">
        <w:rPr>
          <w:rFonts w:ascii="Times New Roman" w:hAnsi="Times New Roman" w:cs="Times New Roman"/>
          <w:sz w:val="24"/>
          <w:szCs w:val="24"/>
        </w:rPr>
        <w:t xml:space="preserve">mong </w:t>
      </w:r>
      <w:r w:rsidR="0027787A">
        <w:rPr>
          <w:rFonts w:ascii="Times New Roman" w:hAnsi="Times New Roman" w:cs="Times New Roman"/>
          <w:sz w:val="24"/>
          <w:szCs w:val="24"/>
        </w:rPr>
        <w:t>Sexually Active Female S</w:t>
      </w:r>
      <w:r w:rsidRPr="008E5B97">
        <w:rPr>
          <w:rFonts w:ascii="Times New Roman" w:hAnsi="Times New Roman" w:cs="Times New Roman"/>
          <w:sz w:val="24"/>
          <w:szCs w:val="24"/>
        </w:rPr>
        <w:t>tudents</w:t>
      </w:r>
    </w:p>
    <w:p w14:paraId="6E346DDF" w14:textId="77777777" w:rsidR="00215F9D" w:rsidRDefault="00215F9D" w:rsidP="00215F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75E">
        <w:rPr>
          <w:rFonts w:ascii="Times New Roman" w:hAnsi="Times New Roman" w:cs="Times New Roman"/>
          <w:sz w:val="24"/>
          <w:szCs w:val="24"/>
        </w:rPr>
        <w:t xml:space="preserve">Danielson R, </w:t>
      </w:r>
      <w:r w:rsidRPr="006A675E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6A675E">
        <w:rPr>
          <w:rFonts w:ascii="Times New Roman" w:hAnsi="Times New Roman" w:cs="Times New Roman"/>
          <w:sz w:val="24"/>
          <w:szCs w:val="24"/>
        </w:rPr>
        <w:t xml:space="preserve"> Warne D, </w:t>
      </w:r>
      <w:proofErr w:type="spellStart"/>
      <w:r w:rsidRPr="006A675E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6A675E">
        <w:rPr>
          <w:rFonts w:ascii="Times New Roman" w:hAnsi="Times New Roman" w:cs="Times New Roman"/>
          <w:sz w:val="24"/>
          <w:szCs w:val="24"/>
        </w:rPr>
        <w:t xml:space="preserve"> SW. Health Disparities Beginning Prenatally: Risk Factors and Birth Outcomes Among American Indians in North Dakota</w:t>
      </w:r>
    </w:p>
    <w:p w14:paraId="6D2EA708" w14:textId="77777777" w:rsidR="00215F9D" w:rsidRDefault="00215F9D" w:rsidP="00215F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45CA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5845CA">
        <w:rPr>
          <w:rFonts w:ascii="Times New Roman" w:hAnsi="Times New Roman" w:cs="Times New Roman"/>
          <w:sz w:val="24"/>
          <w:szCs w:val="24"/>
        </w:rPr>
        <w:t xml:space="preserve"> Lowery E, Chambers G, </w:t>
      </w:r>
      <w:proofErr w:type="spellStart"/>
      <w:r w:rsidRPr="005845CA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5845CA">
        <w:rPr>
          <w:rFonts w:ascii="Times New Roman" w:hAnsi="Times New Roman" w:cs="Times New Roman"/>
          <w:sz w:val="24"/>
          <w:szCs w:val="24"/>
        </w:rPr>
        <w:t xml:space="preserve"> SW. Discordance in Couples Pregnancy Intentions and Breastfeeding Duration: Results from the National Survey of Family Growth 2011-2015</w:t>
      </w:r>
    </w:p>
    <w:p w14:paraId="31CADF9C" w14:textId="77777777" w:rsidR="00215F9D" w:rsidRPr="005845CA" w:rsidRDefault="00215F9D" w:rsidP="00215F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45CA">
        <w:rPr>
          <w:rFonts w:ascii="Times New Roman" w:hAnsi="Times New Roman" w:cs="Times New Roman"/>
          <w:sz w:val="24"/>
          <w:szCs w:val="24"/>
        </w:rPr>
        <w:t>Rozario</w:t>
      </w:r>
      <w:proofErr w:type="spellEnd"/>
      <w:r w:rsidRPr="005845CA">
        <w:rPr>
          <w:rFonts w:ascii="Times New Roman" w:hAnsi="Times New Roman" w:cs="Times New Roman"/>
          <w:sz w:val="24"/>
          <w:szCs w:val="24"/>
        </w:rPr>
        <w:t xml:space="preserve"> S, </w:t>
      </w:r>
      <w:r w:rsidRPr="005845CA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58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5CA">
        <w:rPr>
          <w:rFonts w:ascii="Times New Roman" w:hAnsi="Times New Roman" w:cs="Times New Roman"/>
          <w:sz w:val="24"/>
          <w:szCs w:val="24"/>
        </w:rPr>
        <w:t>Ihongbe</w:t>
      </w:r>
      <w:proofErr w:type="spellEnd"/>
      <w:r w:rsidRPr="005845CA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5845CA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5845CA">
        <w:rPr>
          <w:rFonts w:ascii="Times New Roman" w:hAnsi="Times New Roman" w:cs="Times New Roman"/>
          <w:sz w:val="24"/>
          <w:szCs w:val="24"/>
        </w:rPr>
        <w:t xml:space="preserve"> SW. The Association Between Hypertensive Disorder and Short </w:t>
      </w:r>
      <w:proofErr w:type="spellStart"/>
      <w:r w:rsidRPr="005845CA">
        <w:rPr>
          <w:rFonts w:ascii="Times New Roman" w:hAnsi="Times New Roman" w:cs="Times New Roman"/>
          <w:sz w:val="24"/>
          <w:szCs w:val="24"/>
        </w:rPr>
        <w:t>Interpregnancy</w:t>
      </w:r>
      <w:proofErr w:type="spellEnd"/>
      <w:r w:rsidRPr="005845CA">
        <w:rPr>
          <w:rFonts w:ascii="Times New Roman" w:hAnsi="Times New Roman" w:cs="Times New Roman"/>
          <w:sz w:val="24"/>
          <w:szCs w:val="24"/>
        </w:rPr>
        <w:t xml:space="preserve"> Interval</w:t>
      </w:r>
    </w:p>
    <w:p w14:paraId="147EC28C" w14:textId="7FB86B0B" w:rsidR="00215F9D" w:rsidRPr="00ED2A45" w:rsidRDefault="00215F9D" w:rsidP="00215F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2A45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ED2A45">
        <w:rPr>
          <w:rFonts w:ascii="Times New Roman" w:hAnsi="Times New Roman" w:cs="Times New Roman"/>
          <w:sz w:val="24"/>
          <w:szCs w:val="24"/>
        </w:rPr>
        <w:t xml:space="preserve"> SW, </w:t>
      </w:r>
      <w:r w:rsidR="00850DDC">
        <w:rPr>
          <w:rFonts w:ascii="Times New Roman" w:eastAsia="Times New Roman" w:hAnsi="Times New Roman" w:cs="Times New Roman"/>
          <w:bCs/>
          <w:sz w:val="24"/>
          <w:szCs w:val="24"/>
        </w:rPr>
        <w:t>Joseph AC</w:t>
      </w:r>
      <w:r w:rsidRPr="00ED2A45">
        <w:rPr>
          <w:rFonts w:ascii="Times New Roman" w:hAnsi="Times New Roman" w:cs="Times New Roman"/>
          <w:sz w:val="24"/>
          <w:szCs w:val="24"/>
        </w:rPr>
        <w:t xml:space="preserve">, Groves, W, </w:t>
      </w:r>
      <w:r w:rsidRPr="00ED2A45">
        <w:rPr>
          <w:rFonts w:ascii="Times New Roman" w:hAnsi="Times New Roman" w:cs="Times New Roman"/>
          <w:b/>
          <w:sz w:val="24"/>
          <w:szCs w:val="24"/>
        </w:rPr>
        <w:t>Wallenborn J</w:t>
      </w:r>
      <w:r w:rsidRPr="00ED2A45">
        <w:rPr>
          <w:rFonts w:ascii="Times New Roman" w:hAnsi="Times New Roman" w:cs="Times New Roman"/>
          <w:sz w:val="24"/>
          <w:szCs w:val="24"/>
        </w:rPr>
        <w:t>. Prenatal Depression and Postpartum Care Visitation.</w:t>
      </w:r>
    </w:p>
    <w:p w14:paraId="5DFA2017" w14:textId="77777777" w:rsidR="00215F9D" w:rsidRPr="00ED2A45" w:rsidRDefault="00215F9D" w:rsidP="00215F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2A45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ED2A45">
        <w:rPr>
          <w:rFonts w:ascii="Times New Roman" w:hAnsi="Times New Roman" w:cs="Times New Roman"/>
          <w:sz w:val="24"/>
          <w:szCs w:val="24"/>
        </w:rPr>
        <w:t xml:space="preserve"> SW, </w:t>
      </w:r>
      <w:r w:rsidRPr="00ED2A45">
        <w:rPr>
          <w:rFonts w:ascii="Times New Roman" w:hAnsi="Times New Roman" w:cs="Times New Roman"/>
          <w:b/>
          <w:sz w:val="24"/>
          <w:szCs w:val="24"/>
        </w:rPr>
        <w:t>Wallenborn J</w:t>
      </w:r>
      <w:r w:rsidRPr="00ED2A45">
        <w:rPr>
          <w:rFonts w:ascii="Times New Roman" w:hAnsi="Times New Roman" w:cs="Times New Roman"/>
          <w:sz w:val="24"/>
          <w:szCs w:val="24"/>
        </w:rPr>
        <w:t xml:space="preserve">. Preconception Multivitamin Use and Low Birth Weight. </w:t>
      </w:r>
    </w:p>
    <w:p w14:paraId="77AABEF9" w14:textId="77777777" w:rsidR="00215F9D" w:rsidRPr="00311EAA" w:rsidRDefault="00215F9D" w:rsidP="00215F9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BA0">
        <w:rPr>
          <w:rFonts w:ascii="Times New Roman" w:hAnsi="Times New Roman" w:cs="Times New Roman"/>
          <w:b/>
          <w:sz w:val="24"/>
          <w:szCs w:val="24"/>
        </w:rPr>
        <w:t>Wallenborn 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Wheeler D, Lu J,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SW. The Role of Breastfeeding Intentions and Confidence in the Breastfeeding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Workplace Support and Breastfeeding Duration.</w:t>
      </w:r>
    </w:p>
    <w:p w14:paraId="0BA697E2" w14:textId="0428AA0F" w:rsidR="00215F9D" w:rsidRDefault="00215F9D" w:rsidP="00215F9D">
      <w:pPr>
        <w:pStyle w:val="ListParagraph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Wallenborn J, </w:t>
      </w:r>
      <w:r w:rsidR="00850DDC">
        <w:rPr>
          <w:rFonts w:ascii="Times New Roman" w:eastAsia="Times New Roman" w:hAnsi="Times New Roman" w:cs="Times New Roman"/>
          <w:bCs/>
          <w:sz w:val="24"/>
          <w:szCs w:val="24"/>
        </w:rPr>
        <w:t>Joseph AC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Graves W,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Masho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SW. </w:t>
      </w:r>
      <w:r w:rsidRPr="00215F9D">
        <w:rPr>
          <w:rFonts w:ascii="Times New Roman" w:eastAsia="Times New Roman" w:hAnsi="Times New Roman" w:cs="Times New Roman"/>
          <w:bCs/>
          <w:sz w:val="24"/>
          <w:szCs w:val="24"/>
        </w:rPr>
        <w:t xml:space="preserve">Pre-Pregnancy Depression and Breastfeeding Duration: A Look </w:t>
      </w:r>
      <w:proofErr w:type="gramStart"/>
      <w:r w:rsidRPr="00215F9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gramEnd"/>
      <w:r w:rsidRPr="00215F9D">
        <w:rPr>
          <w:rFonts w:ascii="Times New Roman" w:eastAsia="Times New Roman" w:hAnsi="Times New Roman" w:cs="Times New Roman"/>
          <w:bCs/>
          <w:sz w:val="24"/>
          <w:szCs w:val="24"/>
        </w:rPr>
        <w:t xml:space="preserve"> Maternal Age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62D8A1" w14:textId="0F0AA1C9" w:rsidR="00215F9D" w:rsidRPr="0027787A" w:rsidRDefault="00AD4849" w:rsidP="00AD4849">
      <w:pPr>
        <w:pStyle w:val="ListParagraph"/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BA0">
        <w:rPr>
          <w:rFonts w:ascii="Times New Roman" w:hAnsi="Times New Roman" w:cs="Times New Roman"/>
          <w:b/>
          <w:sz w:val="24"/>
          <w:szCs w:val="24"/>
        </w:rPr>
        <w:t>Wallenborn J</w:t>
      </w:r>
      <w:r>
        <w:rPr>
          <w:rFonts w:ascii="Times New Roman" w:hAnsi="Times New Roman" w:cs="Times New Roman"/>
          <w:sz w:val="24"/>
          <w:szCs w:val="24"/>
        </w:rPr>
        <w:t xml:space="preserve">, Wheeler D, Lu J,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SW. </w:t>
      </w:r>
      <w:r w:rsidRPr="00AD4849">
        <w:rPr>
          <w:rFonts w:ascii="Times New Roman" w:hAnsi="Times New Roman" w:cs="Times New Roman"/>
          <w:sz w:val="24"/>
          <w:szCs w:val="24"/>
        </w:rPr>
        <w:t>Importance of Individual Opinions in the Social Support Network for Breastfeeding Duration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6C27F" w14:textId="77777777" w:rsidR="00A711C9" w:rsidRDefault="0027787A" w:rsidP="00B746F8">
      <w:pPr>
        <w:pStyle w:val="ListParagraph"/>
        <w:numPr>
          <w:ilvl w:val="0"/>
          <w:numId w:val="2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6589F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F6589F">
        <w:rPr>
          <w:rFonts w:ascii="Times New Roman" w:hAnsi="Times New Roman" w:cs="Times New Roman"/>
          <w:sz w:val="24"/>
          <w:szCs w:val="24"/>
        </w:rPr>
        <w:t xml:space="preserve"> Chambers G, Lowery E, </w:t>
      </w:r>
      <w:proofErr w:type="spellStart"/>
      <w:r w:rsidRPr="00F6589F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F6589F">
        <w:rPr>
          <w:rFonts w:ascii="Times New Roman" w:hAnsi="Times New Roman" w:cs="Times New Roman"/>
          <w:sz w:val="24"/>
          <w:szCs w:val="24"/>
        </w:rPr>
        <w:t xml:space="preserve"> SW. Marital Status Disruptions and Internalizing Disorders of Children.</w:t>
      </w:r>
      <w:bookmarkEnd w:id="1"/>
    </w:p>
    <w:p w14:paraId="7B7D7BD0" w14:textId="41AFD19E" w:rsidR="00A711C9" w:rsidRDefault="00A711C9" w:rsidP="00A711C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2A45">
        <w:rPr>
          <w:rFonts w:ascii="Times New Roman" w:hAnsi="Times New Roman" w:cs="Times New Roman"/>
          <w:sz w:val="24"/>
          <w:szCs w:val="24"/>
        </w:rPr>
        <w:t>Ihongbe</w:t>
      </w:r>
      <w:proofErr w:type="spellEnd"/>
      <w:r w:rsidRPr="00ED2A45">
        <w:rPr>
          <w:rFonts w:ascii="Times New Roman" w:hAnsi="Times New Roman" w:cs="Times New Roman"/>
          <w:sz w:val="24"/>
          <w:szCs w:val="24"/>
        </w:rPr>
        <w:t xml:space="preserve"> T, </w:t>
      </w:r>
      <w:r w:rsidRPr="00ED2A45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ED2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A45">
        <w:rPr>
          <w:rFonts w:ascii="Times New Roman" w:hAnsi="Times New Roman" w:cs="Times New Roman"/>
          <w:sz w:val="24"/>
          <w:szCs w:val="24"/>
        </w:rPr>
        <w:t>Rozario</w:t>
      </w:r>
      <w:proofErr w:type="spellEnd"/>
      <w:r w:rsidRPr="00ED2A45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ED2A45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ED2A45">
        <w:rPr>
          <w:rFonts w:ascii="Times New Roman" w:hAnsi="Times New Roman" w:cs="Times New Roman"/>
          <w:sz w:val="24"/>
          <w:szCs w:val="24"/>
        </w:rPr>
        <w:t xml:space="preserve"> SW. </w:t>
      </w:r>
      <w:proofErr w:type="spellStart"/>
      <w:r w:rsidRPr="00ED2A45">
        <w:rPr>
          <w:rFonts w:ascii="Times New Roman" w:hAnsi="Times New Roman" w:cs="Times New Roman"/>
          <w:sz w:val="24"/>
          <w:szCs w:val="24"/>
        </w:rPr>
        <w:t>Interpregnancy</w:t>
      </w:r>
      <w:proofErr w:type="spellEnd"/>
      <w:r w:rsidRPr="00ED2A45">
        <w:rPr>
          <w:rFonts w:ascii="Times New Roman" w:hAnsi="Times New Roman" w:cs="Times New Roman"/>
          <w:sz w:val="24"/>
          <w:szCs w:val="24"/>
        </w:rPr>
        <w:t xml:space="preserve"> Interval and Adverse Perinatal Outcomes in Women of Advanced Age. </w:t>
      </w:r>
    </w:p>
    <w:p w14:paraId="11096D59" w14:textId="0E536E3B" w:rsidR="00E9269F" w:rsidRDefault="00E9269F" w:rsidP="00E9269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Hlavin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r>
        <w:rPr>
          <w:rFonts w:ascii="Times New Roman" w:hAnsi="Times New Roman" w:cs="Times New Roman"/>
          <w:b/>
          <w:sz w:val="24"/>
          <w:szCs w:val="24"/>
        </w:rPr>
        <w:t>Wallenborn 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SW. Correlations and Outcomes of Cohabitating Couples: Unintended Pregnancy and Use of Contraception. </w:t>
      </w:r>
    </w:p>
    <w:p w14:paraId="31B87BAA" w14:textId="4A2279B1" w:rsidR="00B61FFA" w:rsidRPr="00B61FFA" w:rsidRDefault="00B61FFA" w:rsidP="00B61FF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Wallenborn J,</w:t>
      </w:r>
      <w:r>
        <w:rPr>
          <w:rFonts w:ascii="Times New Roman" w:hAnsi="Times New Roman" w:cs="Times New Roman"/>
          <w:sz w:val="24"/>
          <w:szCs w:val="24"/>
        </w:rPr>
        <w:t xml:space="preserve"> Chambers G,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Orekoya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</w:rPr>
        <w:t>Scialli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SW. Interracial Couples and Breastfeeding Initiation</w:t>
      </w:r>
      <w:r w:rsidR="0029479C">
        <w:rPr>
          <w:rFonts w:ascii="Times New Roman" w:hAnsi="Times New Roman" w:cs="Times New Roman"/>
          <w:sz w:val="24"/>
          <w:szCs w:val="24"/>
        </w:rPr>
        <w:t xml:space="preserve"> In the United States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F4439" w14:textId="77777777" w:rsidR="00A711C9" w:rsidRDefault="00A711C9" w:rsidP="00D92A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62884F" w14:textId="65780FC2" w:rsidR="00D92A9B" w:rsidRPr="0003231D" w:rsidRDefault="00D92A9B" w:rsidP="00D92A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NON-PEER-REVIEW</w:t>
      </w:r>
      <w:r w:rsidR="00957A7B" w:rsidRPr="0003231D">
        <w:rPr>
          <w:rFonts w:ascii="Times New Roman" w:hAnsi="Times New Roman" w:cs="Times New Roman"/>
          <w:b/>
          <w:sz w:val="24"/>
          <w:szCs w:val="24"/>
        </w:rPr>
        <w:t>ED</w:t>
      </w:r>
      <w:r w:rsidRPr="0003231D">
        <w:rPr>
          <w:rFonts w:ascii="Times New Roman" w:hAnsi="Times New Roman" w:cs="Times New Roman"/>
          <w:b/>
          <w:sz w:val="24"/>
          <w:szCs w:val="24"/>
        </w:rPr>
        <w:t xml:space="preserve"> JOURNAL ARTICLES</w:t>
      </w:r>
    </w:p>
    <w:p w14:paraId="4405EF78" w14:textId="77777777" w:rsidR="00D92A9B" w:rsidRPr="0003231D" w:rsidRDefault="00D92A9B" w:rsidP="00D92A9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</w:t>
      </w:r>
      <w:r w:rsidRPr="0003231D">
        <w:rPr>
          <w:rFonts w:ascii="Times New Roman" w:hAnsi="Times New Roman" w:cs="Times New Roman"/>
          <w:sz w:val="24"/>
          <w:szCs w:val="24"/>
        </w:rPr>
        <w:t xml:space="preserve">, Olson K. Ticks Bite: Protect Yourself Against Lyme </w:t>
      </w:r>
      <w:proofErr w:type="gramStart"/>
      <w:r w:rsidRPr="0003231D">
        <w:rPr>
          <w:rFonts w:ascii="Times New Roman" w:hAnsi="Times New Roman" w:cs="Times New Roman"/>
          <w:sz w:val="24"/>
          <w:szCs w:val="24"/>
        </w:rPr>
        <w:t>Disease</w:t>
      </w:r>
      <w:proofErr w:type="gramEnd"/>
      <w:r w:rsidRPr="0003231D">
        <w:rPr>
          <w:rFonts w:ascii="Times New Roman" w:hAnsi="Times New Roman" w:cs="Times New Roman"/>
          <w:sz w:val="24"/>
          <w:szCs w:val="24"/>
        </w:rPr>
        <w:t>. North Dakota Compass, For Discussion. 2014.</w:t>
      </w:r>
    </w:p>
    <w:p w14:paraId="32C0AE5A" w14:textId="77777777" w:rsidR="00D92A9B" w:rsidRPr="0003231D" w:rsidRDefault="00D92A9B" w:rsidP="00D92A9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03231D">
        <w:rPr>
          <w:rFonts w:ascii="Times New Roman" w:hAnsi="Times New Roman" w:cs="Times New Roman"/>
          <w:sz w:val="24"/>
          <w:szCs w:val="24"/>
        </w:rPr>
        <w:t xml:space="preserve"> Olson K. Low Birth Weight Babies in North Dakota. North Dakota Kids Count, Insights. 2014.</w:t>
      </w:r>
    </w:p>
    <w:p w14:paraId="24ED91C8" w14:textId="77777777" w:rsidR="00D92A9B" w:rsidRPr="0003231D" w:rsidRDefault="00D92A9B" w:rsidP="00D92A9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</w:t>
      </w:r>
      <w:r w:rsidRPr="0003231D">
        <w:rPr>
          <w:rFonts w:ascii="Times New Roman" w:hAnsi="Times New Roman" w:cs="Times New Roman"/>
          <w:sz w:val="24"/>
          <w:szCs w:val="24"/>
        </w:rPr>
        <w:t>, Olson K. Child Abuse and Neglect in North Dakota. North Dakota Kids Count, Insights. 2013.</w:t>
      </w:r>
    </w:p>
    <w:p w14:paraId="48FE6C63" w14:textId="531A7310" w:rsidR="00D92A9B" w:rsidRDefault="00D92A9B" w:rsidP="00D92A9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03231D">
        <w:rPr>
          <w:rFonts w:ascii="Times New Roman" w:hAnsi="Times New Roman" w:cs="Times New Roman"/>
          <w:sz w:val="24"/>
          <w:szCs w:val="24"/>
        </w:rPr>
        <w:t xml:space="preserve"> Olson K. Teen Births in North Dakota. North Dakota Kids Count, Insights. 2013.</w:t>
      </w:r>
    </w:p>
    <w:p w14:paraId="38BD200E" w14:textId="77777777" w:rsidR="00604BC4" w:rsidRPr="0003231D" w:rsidRDefault="00604BC4" w:rsidP="00604BC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1A1CD7B" w14:textId="6731741D" w:rsidR="001726B6" w:rsidRPr="0003231D" w:rsidRDefault="001726B6" w:rsidP="009F5E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E23E043" w14:textId="3A3AD8DD" w:rsidR="00292C7E" w:rsidRPr="0003231D" w:rsidRDefault="00292C7E" w:rsidP="00292C7E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lastRenderedPageBreak/>
        <w:t>SEMINARS AND INVITED PRESENTATIONS</w:t>
      </w:r>
    </w:p>
    <w:p w14:paraId="6F7CF738" w14:textId="7B11309C" w:rsidR="00C732A0" w:rsidRPr="00C732A0" w:rsidRDefault="00BB3E7C" w:rsidP="0046357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r w:rsidR="00EF7846">
        <w:rPr>
          <w:rFonts w:ascii="Times New Roman" w:hAnsi="Times New Roman" w:cs="Times New Roman"/>
          <w:sz w:val="24"/>
          <w:szCs w:val="24"/>
        </w:rPr>
        <w:t xml:space="preserve">nandez Weldon R, Chen S, Au L, Hyland C, Park K, </w:t>
      </w:r>
      <w:r w:rsidR="00EF7846" w:rsidRPr="00EF7846">
        <w:rPr>
          <w:rFonts w:ascii="Times New Roman" w:hAnsi="Times New Roman" w:cs="Times New Roman"/>
          <w:b/>
          <w:sz w:val="24"/>
          <w:szCs w:val="24"/>
        </w:rPr>
        <w:t>Wallenborn J</w:t>
      </w:r>
      <w:r w:rsidR="00EF7846">
        <w:rPr>
          <w:rFonts w:ascii="Times New Roman" w:hAnsi="Times New Roman" w:cs="Times New Roman"/>
          <w:sz w:val="24"/>
          <w:szCs w:val="24"/>
        </w:rPr>
        <w:t>, Newburg D, Bradman A. The MILC Study: Ensuring Best Practices for Expression, Handling, and Storage of Human Milk</w:t>
      </w:r>
      <w:r w:rsidR="0062617F">
        <w:rPr>
          <w:rFonts w:ascii="Times New Roman" w:hAnsi="Times New Roman" w:cs="Times New Roman"/>
          <w:sz w:val="24"/>
          <w:szCs w:val="24"/>
        </w:rPr>
        <w:t>. International Congress on Donor Human Milk Banking, Poster, April 16-17, 2018, Denver</w:t>
      </w:r>
      <w:r w:rsidR="00B50A84">
        <w:rPr>
          <w:rFonts w:ascii="Times New Roman" w:hAnsi="Times New Roman" w:cs="Times New Roman"/>
          <w:sz w:val="24"/>
          <w:szCs w:val="24"/>
        </w:rPr>
        <w:t>, CO.</w:t>
      </w:r>
    </w:p>
    <w:p w14:paraId="348179AD" w14:textId="5696BA7B" w:rsidR="0046357D" w:rsidRPr="0003231D" w:rsidRDefault="0046357D" w:rsidP="0046357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Wallenborn J,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SW. The Role of Birth Attendants in Breastfeeding Duration: Differences </w:t>
      </w:r>
      <w:r w:rsidR="00F51BCA" w:rsidRPr="0003231D">
        <w:rPr>
          <w:rFonts w:ascii="Times New Roman" w:hAnsi="Times New Roman" w:cs="Times New Roman"/>
          <w:sz w:val="24"/>
          <w:szCs w:val="24"/>
        </w:rPr>
        <w:t>between</w:t>
      </w:r>
      <w:r w:rsidRPr="0003231D">
        <w:rPr>
          <w:rFonts w:ascii="Times New Roman" w:hAnsi="Times New Roman" w:cs="Times New Roman"/>
          <w:sz w:val="24"/>
          <w:szCs w:val="24"/>
        </w:rPr>
        <w:t xml:space="preserve"> Physicians and Midwives. Congress on Women’s Health, Poster, April 28-30, 2017, Washington, DC.  </w:t>
      </w:r>
    </w:p>
    <w:p w14:paraId="6B5753D6" w14:textId="68B7CB67" w:rsidR="00147523" w:rsidRPr="0003231D" w:rsidRDefault="00147523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Wallenborn J, </w:t>
      </w:r>
      <w:r w:rsidR="0046357D" w:rsidRPr="0003231D">
        <w:rPr>
          <w:rFonts w:ascii="Times New Roman" w:hAnsi="Times New Roman" w:cs="Times New Roman"/>
          <w:sz w:val="24"/>
          <w:szCs w:val="24"/>
        </w:rPr>
        <w:t xml:space="preserve">Lowery E, </w:t>
      </w:r>
      <w:proofErr w:type="spellStart"/>
      <w:r w:rsidR="0046357D" w:rsidRPr="0003231D">
        <w:rPr>
          <w:rFonts w:ascii="Times New Roman" w:hAnsi="Times New Roman" w:cs="Times New Roman"/>
          <w:sz w:val="24"/>
          <w:szCs w:val="24"/>
        </w:rPr>
        <w:t>M</w:t>
      </w:r>
      <w:r w:rsidRPr="0003231D">
        <w:rPr>
          <w:rFonts w:ascii="Times New Roman" w:hAnsi="Times New Roman" w:cs="Times New Roman"/>
          <w:sz w:val="24"/>
          <w:szCs w:val="24"/>
        </w:rPr>
        <w:t>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SW. Parental Pregnancy Intention Discrepancies and Breastfeeding Duration: Results from the National Survey of Family Growth 2011-2013. American Public Health Association,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Oral Presentation, </w:t>
      </w:r>
      <w:r w:rsidRPr="0003231D">
        <w:rPr>
          <w:rFonts w:ascii="Times New Roman" w:hAnsi="Times New Roman" w:cs="Times New Roman"/>
          <w:sz w:val="24"/>
          <w:szCs w:val="24"/>
        </w:rPr>
        <w:t xml:space="preserve">November 1, 2016, Denver, CO. </w:t>
      </w:r>
    </w:p>
    <w:p w14:paraId="692A6FA7" w14:textId="6BD16DFF" w:rsidR="00147523" w:rsidRPr="0003231D" w:rsidRDefault="00147523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</w:t>
      </w:r>
      <w:r w:rsidRPr="0003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Ihongbe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Rozario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SW. The Association </w:t>
      </w:r>
      <w:proofErr w:type="gramStart"/>
      <w:r w:rsidRPr="0003231D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03231D">
        <w:rPr>
          <w:rFonts w:ascii="Times New Roman" w:hAnsi="Times New Roman" w:cs="Times New Roman"/>
          <w:sz w:val="24"/>
          <w:szCs w:val="24"/>
        </w:rPr>
        <w:t xml:space="preserve"> Women’s Perceptions of Breastfeeding Recommendations and Breastfeeding Duration. American Public Health Association,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Poster, </w:t>
      </w:r>
      <w:r w:rsidR="00A27A7A" w:rsidRPr="0003231D">
        <w:rPr>
          <w:rFonts w:ascii="Times New Roman" w:hAnsi="Times New Roman" w:cs="Times New Roman"/>
          <w:sz w:val="24"/>
          <w:szCs w:val="24"/>
        </w:rPr>
        <w:t>October 31, 2016, Denver, CO.</w:t>
      </w:r>
    </w:p>
    <w:p w14:paraId="02569384" w14:textId="2ADD4DF2" w:rsidR="00B540D4" w:rsidRPr="0003231D" w:rsidRDefault="00B540D4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231D">
        <w:rPr>
          <w:rFonts w:ascii="Times New Roman" w:hAnsi="Times New Roman" w:cs="Times New Roman"/>
          <w:sz w:val="24"/>
          <w:szCs w:val="24"/>
        </w:rPr>
        <w:t>Ihongbe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Rozario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S, </w:t>
      </w:r>
      <w:r w:rsidRPr="0003231D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03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SW.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Interpregnancy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Interval and Adverse Perinatal Outcomes in Women of Advanced Age. American Public Health Association,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Poster, </w:t>
      </w:r>
      <w:r w:rsidR="00A27A7A" w:rsidRPr="0003231D">
        <w:rPr>
          <w:rFonts w:ascii="Times New Roman" w:hAnsi="Times New Roman" w:cs="Times New Roman"/>
          <w:sz w:val="24"/>
          <w:szCs w:val="24"/>
        </w:rPr>
        <w:t>October 30, 2016, Denver, CO.</w:t>
      </w:r>
    </w:p>
    <w:p w14:paraId="360017E4" w14:textId="1A257A8C" w:rsidR="00A27A7A" w:rsidRPr="0003231D" w:rsidRDefault="00A27A7A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03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, SW, Ratliff R. “Paternal Pregnancy Intention and Breastfeeding Duration: Findings from the National Survey of Family Growth”. Maternal and Child </w:t>
      </w:r>
      <w:r w:rsidR="00933BB2" w:rsidRPr="0003231D">
        <w:rPr>
          <w:rFonts w:ascii="Times New Roman" w:hAnsi="Times New Roman" w:cs="Times New Roman"/>
          <w:sz w:val="24"/>
          <w:szCs w:val="24"/>
        </w:rPr>
        <w:t>Health Epide</w:t>
      </w:r>
      <w:r w:rsidR="00894A56" w:rsidRPr="0003231D">
        <w:rPr>
          <w:rFonts w:ascii="Times New Roman" w:hAnsi="Times New Roman" w:cs="Times New Roman"/>
          <w:sz w:val="24"/>
          <w:szCs w:val="24"/>
        </w:rPr>
        <w:t xml:space="preserve">miology Conference,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Oral Presentation, </w:t>
      </w:r>
      <w:r w:rsidR="00894A56" w:rsidRPr="0003231D">
        <w:rPr>
          <w:rFonts w:ascii="Times New Roman" w:hAnsi="Times New Roman" w:cs="Times New Roman"/>
          <w:sz w:val="24"/>
          <w:szCs w:val="24"/>
        </w:rPr>
        <w:t>September 15</w:t>
      </w:r>
      <w:r w:rsidR="00933BB2" w:rsidRPr="0003231D">
        <w:rPr>
          <w:rFonts w:ascii="Times New Roman" w:hAnsi="Times New Roman" w:cs="Times New Roman"/>
          <w:sz w:val="24"/>
          <w:szCs w:val="24"/>
        </w:rPr>
        <w:t>, 2016, Philadelphia, PA.</w:t>
      </w:r>
    </w:p>
    <w:p w14:paraId="6824EC88" w14:textId="3FE5269B" w:rsidR="002C36BA" w:rsidRPr="0003231D" w:rsidRDefault="002C36BA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03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, SW, Ratliff R. “Paternal Pregnancy Intention and Breastfeeding Duration: Findings from the National Survey of Family Growth”. Department of Family Medicine and Population Health, Division of Epidemiology Seminar,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Oral Presentation, </w:t>
      </w:r>
      <w:r w:rsidRPr="0003231D">
        <w:rPr>
          <w:rFonts w:ascii="Times New Roman" w:hAnsi="Times New Roman" w:cs="Times New Roman"/>
          <w:sz w:val="24"/>
          <w:szCs w:val="24"/>
        </w:rPr>
        <w:t>September 6, 2016, Richmond, VA.</w:t>
      </w:r>
    </w:p>
    <w:p w14:paraId="08A683C1" w14:textId="030E4C31" w:rsidR="00CF0CCA" w:rsidRPr="0003231D" w:rsidRDefault="00CF0CCA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Danielson R, </w:t>
      </w:r>
      <w:r w:rsidRPr="0003231D">
        <w:rPr>
          <w:rFonts w:ascii="Times New Roman" w:hAnsi="Times New Roman" w:cs="Times New Roman"/>
          <w:b/>
          <w:sz w:val="24"/>
          <w:szCs w:val="24"/>
        </w:rPr>
        <w:t>Wallenborn J</w:t>
      </w:r>
      <w:r w:rsidRPr="000323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231D">
        <w:rPr>
          <w:rFonts w:ascii="Times New Roman" w:hAnsi="Times New Roman" w:cs="Times New Roman"/>
          <w:sz w:val="24"/>
          <w:szCs w:val="24"/>
        </w:rPr>
        <w:t>Warne</w:t>
      </w:r>
      <w:proofErr w:type="gramEnd"/>
      <w:r w:rsidRPr="0003231D">
        <w:rPr>
          <w:rFonts w:ascii="Times New Roman" w:hAnsi="Times New Roman" w:cs="Times New Roman"/>
          <w:sz w:val="24"/>
          <w:szCs w:val="24"/>
        </w:rPr>
        <w:t xml:space="preserve"> D. “Health Disparities Beginning Prenatally: Risk Factors and Birth Outcomes Among American Indians in North Dakota”. Collaborative Research Center for American Indian Health 4th Annual Health Research Summit, March 30, 2016,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Poster, </w:t>
      </w:r>
      <w:r w:rsidRPr="0003231D">
        <w:rPr>
          <w:rFonts w:ascii="Times New Roman" w:hAnsi="Times New Roman" w:cs="Times New Roman"/>
          <w:sz w:val="24"/>
          <w:szCs w:val="24"/>
        </w:rPr>
        <w:t>Fort Totten, ND.</w:t>
      </w:r>
    </w:p>
    <w:p w14:paraId="401E31AA" w14:textId="5B62CA79" w:rsidR="00756CF2" w:rsidRPr="0003231D" w:rsidRDefault="00756CF2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03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, SW, Ratliff R. “Paternal Pregnancy Intention and Breastfeeding Duration: Findings from the National Survey of Family Growth.” John C. Forbes Research Colloquium,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Oral Presentation, </w:t>
      </w:r>
      <w:r w:rsidRPr="0003231D">
        <w:rPr>
          <w:rFonts w:ascii="Times New Roman" w:hAnsi="Times New Roman" w:cs="Times New Roman"/>
          <w:sz w:val="24"/>
          <w:szCs w:val="24"/>
        </w:rPr>
        <w:t xml:space="preserve">March 9, 2016, Richmond, VA. </w:t>
      </w:r>
    </w:p>
    <w:p w14:paraId="58FE9AF9" w14:textId="725ED4E7" w:rsidR="00975AA5" w:rsidRPr="0003231D" w:rsidRDefault="00975AA5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Danielson R, </w:t>
      </w:r>
      <w:r w:rsidRPr="0003231D">
        <w:rPr>
          <w:rFonts w:ascii="Times New Roman" w:hAnsi="Times New Roman" w:cs="Times New Roman"/>
          <w:b/>
          <w:sz w:val="24"/>
          <w:szCs w:val="24"/>
        </w:rPr>
        <w:t>Wallenborn J</w:t>
      </w:r>
      <w:r w:rsidRPr="000323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231D">
        <w:rPr>
          <w:rFonts w:ascii="Times New Roman" w:hAnsi="Times New Roman" w:cs="Times New Roman"/>
          <w:sz w:val="24"/>
          <w:szCs w:val="24"/>
        </w:rPr>
        <w:t>Warne</w:t>
      </w:r>
      <w:proofErr w:type="gramEnd"/>
      <w:r w:rsidRPr="0003231D">
        <w:rPr>
          <w:rFonts w:ascii="Times New Roman" w:hAnsi="Times New Roman" w:cs="Times New Roman"/>
          <w:sz w:val="24"/>
          <w:szCs w:val="24"/>
        </w:rPr>
        <w:t xml:space="preserve"> D. “Health Disparities Beginning Prenatally: Risk Factors and Birth Outcomes Among American Indians in North Dakota”. American Public Health Association,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Poster, </w:t>
      </w:r>
      <w:r w:rsidRPr="0003231D">
        <w:rPr>
          <w:rFonts w:ascii="Times New Roman" w:hAnsi="Times New Roman" w:cs="Times New Roman"/>
          <w:sz w:val="24"/>
          <w:szCs w:val="24"/>
        </w:rPr>
        <w:t>November 3, 2015, Chicago, IL.</w:t>
      </w:r>
    </w:p>
    <w:p w14:paraId="73F23C54" w14:textId="5732D6B2" w:rsidR="00975AA5" w:rsidRPr="0003231D" w:rsidRDefault="00975AA5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SW, Morris M, </w:t>
      </w:r>
      <w:r w:rsidRPr="0003231D">
        <w:rPr>
          <w:rFonts w:ascii="Times New Roman" w:hAnsi="Times New Roman" w:cs="Times New Roman"/>
          <w:b/>
          <w:sz w:val="24"/>
          <w:szCs w:val="24"/>
        </w:rPr>
        <w:t>Wallenborn, J</w:t>
      </w:r>
      <w:r w:rsidRPr="0003231D">
        <w:rPr>
          <w:rFonts w:ascii="Times New Roman" w:hAnsi="Times New Roman" w:cs="Times New Roman"/>
          <w:sz w:val="24"/>
          <w:szCs w:val="24"/>
        </w:rPr>
        <w:t xml:space="preserve">.  “Role of marital status in the association between pre-pregnancy body mass index and breastfeeding success”. American Public Health Association,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Oral Presentation, </w:t>
      </w:r>
      <w:r w:rsidRPr="0003231D">
        <w:rPr>
          <w:rFonts w:ascii="Times New Roman" w:hAnsi="Times New Roman" w:cs="Times New Roman"/>
          <w:sz w:val="24"/>
          <w:szCs w:val="24"/>
        </w:rPr>
        <w:t>November 2, 2015, Chicago, IL.</w:t>
      </w:r>
    </w:p>
    <w:p w14:paraId="046363A4" w14:textId="45FBCE8B" w:rsidR="00975AA5" w:rsidRPr="0003231D" w:rsidRDefault="00975AA5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</w:t>
      </w:r>
      <w:r w:rsidRPr="0003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SW. “The Association </w:t>
      </w:r>
      <w:proofErr w:type="gramStart"/>
      <w:r w:rsidRPr="0003231D">
        <w:rPr>
          <w:rFonts w:ascii="Times New Roman" w:hAnsi="Times New Roman" w:cs="Times New Roman"/>
          <w:sz w:val="24"/>
          <w:szCs w:val="24"/>
        </w:rPr>
        <w:t>B</w:t>
      </w:r>
      <w:r w:rsidR="00D92A9B" w:rsidRPr="0003231D">
        <w:rPr>
          <w:rFonts w:ascii="Times New Roman" w:hAnsi="Times New Roman" w:cs="Times New Roman"/>
          <w:sz w:val="24"/>
          <w:szCs w:val="24"/>
        </w:rPr>
        <w:t>etween</w:t>
      </w:r>
      <w:proofErr w:type="gramEnd"/>
      <w:r w:rsidR="00D92A9B" w:rsidRPr="0003231D">
        <w:rPr>
          <w:rFonts w:ascii="Times New Roman" w:hAnsi="Times New Roman" w:cs="Times New Roman"/>
          <w:sz w:val="24"/>
          <w:szCs w:val="24"/>
        </w:rPr>
        <w:t xml:space="preserve"> Repeat Cesarean Section </w:t>
      </w:r>
      <w:r w:rsidRPr="0003231D">
        <w:rPr>
          <w:rFonts w:ascii="Times New Roman" w:hAnsi="Times New Roman" w:cs="Times New Roman"/>
          <w:sz w:val="24"/>
          <w:szCs w:val="24"/>
        </w:rPr>
        <w:t xml:space="preserve">and Breastfeeding Duration”. American Public Health Association,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Poster, </w:t>
      </w:r>
      <w:r w:rsidRPr="0003231D">
        <w:rPr>
          <w:rFonts w:ascii="Times New Roman" w:hAnsi="Times New Roman" w:cs="Times New Roman"/>
          <w:sz w:val="24"/>
          <w:szCs w:val="24"/>
        </w:rPr>
        <w:t>November 1, 2015, Chicago, IL.</w:t>
      </w:r>
    </w:p>
    <w:p w14:paraId="1BA86858" w14:textId="2C4C4F89" w:rsidR="000850FF" w:rsidRPr="0003231D" w:rsidRDefault="000850FF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SW, Morris M, </w:t>
      </w:r>
      <w:r w:rsidRPr="0003231D">
        <w:rPr>
          <w:rFonts w:ascii="Times New Roman" w:hAnsi="Times New Roman" w:cs="Times New Roman"/>
          <w:b/>
          <w:sz w:val="24"/>
          <w:szCs w:val="24"/>
        </w:rPr>
        <w:t>Wallenborn, J</w:t>
      </w:r>
      <w:r w:rsidRPr="0003231D">
        <w:rPr>
          <w:rFonts w:ascii="Times New Roman" w:hAnsi="Times New Roman" w:cs="Times New Roman"/>
          <w:sz w:val="24"/>
          <w:szCs w:val="24"/>
        </w:rPr>
        <w:t xml:space="preserve">.  “Role of marital status in the association between pre-pregnancy body mass index and breastfeeding success”. Department of Family Medicine and Population Health, Division of Epidemiology Seminar,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Oral Presentation, </w:t>
      </w:r>
      <w:r w:rsidRPr="0003231D">
        <w:rPr>
          <w:rFonts w:ascii="Times New Roman" w:hAnsi="Times New Roman" w:cs="Times New Roman"/>
          <w:sz w:val="24"/>
          <w:szCs w:val="24"/>
        </w:rPr>
        <w:t>October 2015, Richmond, VA.</w:t>
      </w:r>
    </w:p>
    <w:p w14:paraId="0B233C8F" w14:textId="14847021" w:rsidR="00B078D2" w:rsidRPr="0003231D" w:rsidRDefault="00B078D2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Wallenborn J,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SW, Ratliff S. “Breastfeeding Outcomes: Does Paternal Pregnancy Intention Matter?</w:t>
      </w:r>
      <w:proofErr w:type="gramStart"/>
      <w:r w:rsidRPr="0003231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03231D">
        <w:rPr>
          <w:rFonts w:ascii="Times New Roman" w:hAnsi="Times New Roman" w:cs="Times New Roman"/>
          <w:sz w:val="24"/>
          <w:szCs w:val="24"/>
        </w:rPr>
        <w:t xml:space="preserve"> Watts Day Symposium,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Poster, </w:t>
      </w:r>
      <w:r w:rsidRPr="0003231D">
        <w:rPr>
          <w:rFonts w:ascii="Times New Roman" w:hAnsi="Times New Roman" w:cs="Times New Roman"/>
          <w:sz w:val="24"/>
          <w:szCs w:val="24"/>
        </w:rPr>
        <w:t xml:space="preserve">October 20, 2015, Richmond, VA. </w:t>
      </w:r>
    </w:p>
    <w:p w14:paraId="61D6F418" w14:textId="2664C38B" w:rsidR="00B078D2" w:rsidRPr="0003231D" w:rsidRDefault="00B078D2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lastRenderedPageBreak/>
        <w:t>Wallenborn J,</w:t>
      </w:r>
      <w:r w:rsidRPr="0003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Masho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 xml:space="preserve"> SW. “Intimate Partner Violence and the Effects on Breastfeeding Outcomes”. </w:t>
      </w:r>
      <w:r w:rsidR="0046357D" w:rsidRPr="0003231D">
        <w:rPr>
          <w:rFonts w:ascii="Times New Roman" w:hAnsi="Times New Roman" w:cs="Times New Roman"/>
          <w:sz w:val="24"/>
          <w:szCs w:val="24"/>
        </w:rPr>
        <w:t>Congress on Women’s Health</w:t>
      </w:r>
      <w:r w:rsidRPr="0003231D">
        <w:rPr>
          <w:rFonts w:ascii="Times New Roman" w:hAnsi="Times New Roman" w:cs="Times New Roman"/>
          <w:sz w:val="24"/>
          <w:szCs w:val="24"/>
        </w:rPr>
        <w:t xml:space="preserve">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Poster, </w:t>
      </w:r>
      <w:r w:rsidRPr="0003231D">
        <w:rPr>
          <w:rFonts w:ascii="Times New Roman" w:hAnsi="Times New Roman" w:cs="Times New Roman"/>
          <w:sz w:val="24"/>
          <w:szCs w:val="24"/>
        </w:rPr>
        <w:t>April 16-19, 2015, Washington, D.C.</w:t>
      </w:r>
    </w:p>
    <w:p w14:paraId="0E5F14C3" w14:textId="5B9D9C46" w:rsidR="00B078D2" w:rsidRPr="0003231D" w:rsidRDefault="00B078D2" w:rsidP="00A717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Wallenborn J,</w:t>
      </w:r>
      <w:r w:rsidRPr="0003231D">
        <w:rPr>
          <w:rFonts w:ascii="Times New Roman" w:hAnsi="Times New Roman" w:cs="Times New Roman"/>
          <w:sz w:val="24"/>
          <w:szCs w:val="24"/>
        </w:rPr>
        <w:t xml:space="preserve"> Olson K. “Child Abuse and Neglect in North Dakota”. North Dakota State University HDE Research Showcase,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Poster, </w:t>
      </w:r>
      <w:r w:rsidRPr="0003231D">
        <w:rPr>
          <w:rFonts w:ascii="Times New Roman" w:hAnsi="Times New Roman" w:cs="Times New Roman"/>
          <w:sz w:val="24"/>
          <w:szCs w:val="24"/>
        </w:rPr>
        <w:t>April 16, 2014, Fargo, ND.</w:t>
      </w:r>
    </w:p>
    <w:p w14:paraId="37714452" w14:textId="2C77901C" w:rsidR="00F6589F" w:rsidRDefault="00B078D2" w:rsidP="00F6589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Danielson R, </w:t>
      </w:r>
      <w:r w:rsidRPr="0003231D">
        <w:rPr>
          <w:rFonts w:ascii="Times New Roman" w:hAnsi="Times New Roman" w:cs="Times New Roman"/>
          <w:b/>
          <w:sz w:val="24"/>
          <w:szCs w:val="24"/>
        </w:rPr>
        <w:t>Wallenborn J</w:t>
      </w:r>
      <w:r w:rsidRPr="000323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231D">
        <w:rPr>
          <w:rFonts w:ascii="Times New Roman" w:hAnsi="Times New Roman" w:cs="Times New Roman"/>
          <w:sz w:val="24"/>
          <w:szCs w:val="24"/>
        </w:rPr>
        <w:t>Warne</w:t>
      </w:r>
      <w:proofErr w:type="gramEnd"/>
      <w:r w:rsidRPr="0003231D">
        <w:rPr>
          <w:rFonts w:ascii="Times New Roman" w:hAnsi="Times New Roman" w:cs="Times New Roman"/>
          <w:sz w:val="24"/>
          <w:szCs w:val="24"/>
        </w:rPr>
        <w:t xml:space="preserve"> D. “Health Disparities Among American Indians in North Dakota Being Prenatally: Risk Factors and Birth Outcomes”. North Dakota State University HDE Research Showcase, </w:t>
      </w:r>
      <w:r w:rsidR="00DB4A90" w:rsidRPr="0003231D">
        <w:rPr>
          <w:rFonts w:ascii="Times New Roman" w:hAnsi="Times New Roman" w:cs="Times New Roman"/>
          <w:sz w:val="24"/>
          <w:szCs w:val="24"/>
        </w:rPr>
        <w:t xml:space="preserve">Poster, </w:t>
      </w:r>
      <w:r w:rsidRPr="0003231D">
        <w:rPr>
          <w:rFonts w:ascii="Times New Roman" w:hAnsi="Times New Roman" w:cs="Times New Roman"/>
          <w:sz w:val="24"/>
          <w:szCs w:val="24"/>
        </w:rPr>
        <w:t>April 16, 2014, Fargo, ND.</w:t>
      </w:r>
    </w:p>
    <w:p w14:paraId="01E05CEA" w14:textId="77777777" w:rsidR="003A5D5A" w:rsidRPr="003A5D5A" w:rsidRDefault="003A5D5A" w:rsidP="003A5D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9E7AE9" w14:textId="51E8FAA8" w:rsidR="00292C7E" w:rsidRPr="0003231D" w:rsidRDefault="00292C7E" w:rsidP="00292C7E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t>SKILLS AND CERTIFICATES</w:t>
      </w:r>
    </w:p>
    <w:p w14:paraId="634EB848" w14:textId="576D4B98" w:rsidR="009E16BB" w:rsidRPr="0003231D" w:rsidRDefault="009E16BB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Statistical packages (SAS, R, JMP, SPSS, </w:t>
      </w:r>
      <w:proofErr w:type="spellStart"/>
      <w:r w:rsidRPr="0003231D">
        <w:rPr>
          <w:rFonts w:ascii="Times New Roman" w:hAnsi="Times New Roman" w:cs="Times New Roman"/>
          <w:sz w:val="24"/>
          <w:szCs w:val="24"/>
        </w:rPr>
        <w:t>nQuery</w:t>
      </w:r>
      <w:proofErr w:type="spellEnd"/>
      <w:r w:rsidRPr="0003231D">
        <w:rPr>
          <w:rFonts w:ascii="Times New Roman" w:hAnsi="Times New Roman" w:cs="Times New Roman"/>
          <w:sz w:val="24"/>
          <w:szCs w:val="24"/>
        </w:rPr>
        <w:t>)</w:t>
      </w:r>
    </w:p>
    <w:p w14:paraId="27705A56" w14:textId="77777777" w:rsidR="009E16BB" w:rsidRPr="0003231D" w:rsidRDefault="009E16BB" w:rsidP="009E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Arc GIS</w:t>
      </w:r>
    </w:p>
    <w:p w14:paraId="5F7F085A" w14:textId="40D7ECEE" w:rsidR="009E16BB" w:rsidRPr="0003231D" w:rsidRDefault="009E16BB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Adobe (Illustrator, Photoshop)</w:t>
      </w:r>
    </w:p>
    <w:p w14:paraId="38597D9A" w14:textId="77777777" w:rsidR="009E16BB" w:rsidRPr="0003231D" w:rsidRDefault="009E16BB" w:rsidP="009E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Microsoft Office (Excel, Word, PowerPoint, OneNote)</w:t>
      </w:r>
    </w:p>
    <w:p w14:paraId="0EFDC41E" w14:textId="0ABCB781" w:rsidR="009E16BB" w:rsidRPr="0003231D" w:rsidRDefault="009E16BB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Dreamweaver</w:t>
      </w:r>
    </w:p>
    <w:p w14:paraId="18DCF3F6" w14:textId="77777777" w:rsidR="001726B6" w:rsidRPr="0003231D" w:rsidRDefault="001726B6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Applied Suicide Intervention Skills Training (ASIST) Certified</w:t>
      </w:r>
    </w:p>
    <w:p w14:paraId="6F87DE22" w14:textId="77777777" w:rsidR="001726B6" w:rsidRPr="0003231D" w:rsidRDefault="001726B6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>Mental Health First Aid Certified</w:t>
      </w:r>
    </w:p>
    <w:p w14:paraId="68A35565" w14:textId="77777777" w:rsidR="001726B6" w:rsidRPr="0003231D" w:rsidRDefault="001726B6" w:rsidP="00F826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0B1BD" w14:textId="1B270AC6" w:rsidR="00292C7E" w:rsidRPr="0003231D" w:rsidRDefault="00292C7E" w:rsidP="00292C7E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t>PROFESSIONAL MEMBERSHIPS</w:t>
      </w:r>
    </w:p>
    <w:p w14:paraId="53929E6C" w14:textId="0514824A" w:rsidR="006129E3" w:rsidRPr="0003231D" w:rsidRDefault="006129E3" w:rsidP="00BB6F5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509747107"/>
      <w:r w:rsidRPr="0003231D">
        <w:rPr>
          <w:rFonts w:ascii="Times New Roman" w:hAnsi="Times New Roman" w:cs="Times New Roman"/>
          <w:sz w:val="24"/>
          <w:szCs w:val="24"/>
        </w:rPr>
        <w:t xml:space="preserve">Society for Epidemiologic Research </w:t>
      </w:r>
    </w:p>
    <w:p w14:paraId="2EDB5948" w14:textId="075CBAFE" w:rsidR="00F826E9" w:rsidRPr="0003231D" w:rsidRDefault="00F826E9" w:rsidP="00BB6F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31D">
        <w:rPr>
          <w:rFonts w:ascii="Times New Roman" w:hAnsi="Times New Roman" w:cs="Times New Roman"/>
          <w:sz w:val="24"/>
          <w:szCs w:val="24"/>
        </w:rPr>
        <w:t>American Public Health Association</w:t>
      </w:r>
    </w:p>
    <w:p w14:paraId="53BBC516" w14:textId="6584BBB3" w:rsidR="00E91939" w:rsidRPr="0003231D" w:rsidRDefault="00E91939" w:rsidP="00BB6F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Council of State and Territorial Epidemiologists </w:t>
      </w:r>
    </w:p>
    <w:bookmarkEnd w:id="3"/>
    <w:p w14:paraId="6E0240A0" w14:textId="77777777" w:rsidR="00F826E9" w:rsidRPr="0003231D" w:rsidRDefault="00F826E9" w:rsidP="00790F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D50BBF" w14:textId="624ABE9D" w:rsidR="00292C7E" w:rsidRPr="0003231D" w:rsidRDefault="00292C7E" w:rsidP="00292C7E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03231D">
        <w:rPr>
          <w:rFonts w:ascii="Times New Roman" w:hAnsi="Times New Roman"/>
          <w:b/>
          <w:sz w:val="28"/>
          <w:szCs w:val="28"/>
        </w:rPr>
        <w:t>SERVICE TO THE COMMUNITY AND UNIVERSITY</w:t>
      </w:r>
    </w:p>
    <w:p w14:paraId="12FC36D2" w14:textId="77777777" w:rsidR="00C834D4" w:rsidRPr="0003231D" w:rsidRDefault="00C834D4" w:rsidP="00C83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MPH Program Curriculum Committee, </w:t>
      </w:r>
      <w:r w:rsidRPr="0003231D">
        <w:rPr>
          <w:rFonts w:ascii="Times New Roman" w:hAnsi="Times New Roman" w:cs="Times New Roman"/>
          <w:sz w:val="24"/>
          <w:szCs w:val="24"/>
        </w:rPr>
        <w:t>Virginia Commonwealth University</w:t>
      </w:r>
    </w:p>
    <w:p w14:paraId="70CFD766" w14:textId="77777777" w:rsidR="00C834D4" w:rsidRPr="0003231D" w:rsidRDefault="00C834D4" w:rsidP="00C83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September 2015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70875E56" w14:textId="77777777" w:rsidR="00C834D4" w:rsidRPr="0003231D" w:rsidRDefault="00C834D4" w:rsidP="00C83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Doctoral Student Monthly Meeting Organizer, </w:t>
      </w:r>
      <w:r w:rsidRPr="0003231D">
        <w:rPr>
          <w:rFonts w:ascii="Times New Roman" w:hAnsi="Times New Roman" w:cs="Times New Roman"/>
          <w:sz w:val="24"/>
          <w:szCs w:val="24"/>
        </w:rPr>
        <w:t>Virginia Commonwealth University</w:t>
      </w:r>
    </w:p>
    <w:p w14:paraId="143AF3DE" w14:textId="77777777" w:rsidR="00C834D4" w:rsidRPr="0003231D" w:rsidRDefault="00C834D4" w:rsidP="00C83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August 2015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0CA9EB27" w14:textId="77777777" w:rsidR="002F6ACC" w:rsidRPr="0003231D" w:rsidRDefault="002F6ACC" w:rsidP="002F6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Abstract Reviewer, </w:t>
      </w:r>
      <w:r w:rsidRPr="0003231D">
        <w:rPr>
          <w:rFonts w:ascii="Times New Roman" w:hAnsi="Times New Roman" w:cs="Times New Roman"/>
          <w:sz w:val="24"/>
          <w:szCs w:val="24"/>
        </w:rPr>
        <w:t>American Public Health Association</w:t>
      </w:r>
    </w:p>
    <w:p w14:paraId="7116A44C" w14:textId="623C825F" w:rsidR="002F6ACC" w:rsidRPr="0003231D" w:rsidRDefault="002F6ACC" w:rsidP="00612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March 2017</w:t>
      </w:r>
    </w:p>
    <w:p w14:paraId="53CEC2B9" w14:textId="77777777" w:rsidR="006129E3" w:rsidRPr="0003231D" w:rsidRDefault="006129E3" w:rsidP="00612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Ad-hoc Reviewer, </w:t>
      </w:r>
      <w:r w:rsidRPr="0003231D">
        <w:rPr>
          <w:rFonts w:ascii="Times New Roman" w:hAnsi="Times New Roman" w:cs="Times New Roman"/>
          <w:sz w:val="24"/>
          <w:szCs w:val="24"/>
        </w:rPr>
        <w:t>Journal of Healthcare Communications</w:t>
      </w:r>
    </w:p>
    <w:p w14:paraId="4AE52524" w14:textId="3926E77F" w:rsidR="006129E3" w:rsidRPr="0003231D" w:rsidRDefault="00A71787" w:rsidP="0079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6129E3" w:rsidRPr="0003231D">
        <w:rPr>
          <w:rFonts w:ascii="Times New Roman" w:hAnsi="Times New Roman" w:cs="Times New Roman"/>
          <w:sz w:val="24"/>
          <w:szCs w:val="24"/>
        </w:rPr>
        <w:t>October 2016</w:t>
      </w:r>
    </w:p>
    <w:p w14:paraId="6AA76F50" w14:textId="51C38DA9" w:rsidR="008A3D70" w:rsidRPr="0003231D" w:rsidRDefault="008A3D70" w:rsidP="0079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Abstract Reviewer, </w:t>
      </w:r>
      <w:r w:rsidRPr="0003231D">
        <w:rPr>
          <w:rFonts w:ascii="Times New Roman" w:hAnsi="Times New Roman" w:cs="Times New Roman"/>
          <w:sz w:val="24"/>
          <w:szCs w:val="24"/>
        </w:rPr>
        <w:t>American Public Health Association</w:t>
      </w:r>
    </w:p>
    <w:p w14:paraId="561E7F55" w14:textId="0C282667" w:rsidR="008A3D70" w:rsidRPr="0003231D" w:rsidRDefault="00A71787" w:rsidP="00790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8A3D70" w:rsidRPr="0003231D">
        <w:rPr>
          <w:rFonts w:ascii="Times New Roman" w:hAnsi="Times New Roman" w:cs="Times New Roman"/>
          <w:sz w:val="24"/>
          <w:szCs w:val="24"/>
        </w:rPr>
        <w:t>March 2016</w:t>
      </w:r>
    </w:p>
    <w:p w14:paraId="33570944" w14:textId="77777777" w:rsidR="00B83BE5" w:rsidRPr="0003231D" w:rsidRDefault="00B83BE5" w:rsidP="00B83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Campus Safety Committee, </w:t>
      </w:r>
      <w:r w:rsidRPr="0003231D">
        <w:rPr>
          <w:rFonts w:ascii="Times New Roman" w:hAnsi="Times New Roman" w:cs="Times New Roman"/>
          <w:sz w:val="24"/>
          <w:szCs w:val="24"/>
        </w:rPr>
        <w:t>Virginia Commonwealth University</w:t>
      </w:r>
    </w:p>
    <w:p w14:paraId="14E514AE" w14:textId="0891E47D" w:rsidR="00B83BE5" w:rsidRPr="0003231D" w:rsidRDefault="00A71787" w:rsidP="0079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B83BE5" w:rsidRPr="0003231D">
        <w:rPr>
          <w:rFonts w:ascii="Times New Roman" w:hAnsi="Times New Roman" w:cs="Times New Roman"/>
          <w:sz w:val="24"/>
          <w:szCs w:val="24"/>
        </w:rPr>
        <w:t>September 2015 – May 2016</w:t>
      </w:r>
    </w:p>
    <w:p w14:paraId="721A64C9" w14:textId="77777777" w:rsidR="00790FBF" w:rsidRPr="0003231D" w:rsidRDefault="00790FBF" w:rsidP="0079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 xml:space="preserve">Public Health Association, </w:t>
      </w:r>
      <w:r w:rsidRPr="0003231D">
        <w:rPr>
          <w:rFonts w:ascii="Times New Roman" w:hAnsi="Times New Roman" w:cs="Times New Roman"/>
          <w:sz w:val="24"/>
          <w:szCs w:val="24"/>
        </w:rPr>
        <w:t>North Dakota State University</w:t>
      </w:r>
    </w:p>
    <w:p w14:paraId="799967C1" w14:textId="5FF73D31" w:rsidR="00790FBF" w:rsidRPr="0003231D" w:rsidRDefault="00A71787" w:rsidP="00A7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790FBF" w:rsidRPr="0003231D">
        <w:rPr>
          <w:rFonts w:ascii="Times New Roman" w:hAnsi="Times New Roman" w:cs="Times New Roman"/>
          <w:sz w:val="24"/>
          <w:szCs w:val="24"/>
        </w:rPr>
        <w:t>September 2012 – July 2014</w:t>
      </w:r>
    </w:p>
    <w:p w14:paraId="0D2E5752" w14:textId="77777777" w:rsidR="00790FBF" w:rsidRPr="0003231D" w:rsidRDefault="00790FBF" w:rsidP="00790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North Dakota State University Soccer Team</w:t>
      </w:r>
    </w:p>
    <w:p w14:paraId="45D8902C" w14:textId="2AF359F8" w:rsidR="00790FBF" w:rsidRPr="0003231D" w:rsidRDefault="00A71787" w:rsidP="00A7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790FBF" w:rsidRPr="0003231D">
        <w:rPr>
          <w:rFonts w:ascii="Times New Roman" w:hAnsi="Times New Roman" w:cs="Times New Roman"/>
          <w:sz w:val="24"/>
          <w:szCs w:val="24"/>
        </w:rPr>
        <w:t>August 2012 – May 2013</w:t>
      </w:r>
    </w:p>
    <w:p w14:paraId="201FC858" w14:textId="77777777" w:rsidR="00790FBF" w:rsidRPr="0003231D" w:rsidRDefault="00790FBF" w:rsidP="00790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231D">
        <w:rPr>
          <w:rFonts w:ascii="Times New Roman" w:hAnsi="Times New Roman" w:cs="Times New Roman"/>
          <w:b/>
          <w:sz w:val="24"/>
          <w:szCs w:val="24"/>
        </w:rPr>
        <w:t>Minnesota State University Moorhead Soccer Team</w:t>
      </w:r>
    </w:p>
    <w:p w14:paraId="563EBACF" w14:textId="54CF386A" w:rsidR="00F826E9" w:rsidRPr="0003231D" w:rsidRDefault="00A71787" w:rsidP="00A71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31D">
        <w:rPr>
          <w:rFonts w:ascii="Times New Roman" w:hAnsi="Times New Roman" w:cs="Times New Roman"/>
          <w:sz w:val="24"/>
          <w:szCs w:val="24"/>
        </w:rPr>
        <w:t xml:space="preserve">     </w:t>
      </w:r>
      <w:r w:rsidR="00790FBF" w:rsidRPr="0003231D">
        <w:rPr>
          <w:rFonts w:ascii="Times New Roman" w:hAnsi="Times New Roman" w:cs="Times New Roman"/>
          <w:sz w:val="24"/>
          <w:szCs w:val="24"/>
        </w:rPr>
        <w:t>August 2009 – December 2011</w:t>
      </w:r>
    </w:p>
    <w:sectPr w:rsidR="00F826E9" w:rsidRPr="0003231D" w:rsidSect="00340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19E5" w14:textId="77777777" w:rsidR="00DD22EE" w:rsidRDefault="00DD22EE" w:rsidP="00BB6F5F">
      <w:pPr>
        <w:spacing w:after="0" w:line="240" w:lineRule="auto"/>
      </w:pPr>
      <w:r>
        <w:separator/>
      </w:r>
    </w:p>
  </w:endnote>
  <w:endnote w:type="continuationSeparator" w:id="0">
    <w:p w14:paraId="56570065" w14:textId="77777777" w:rsidR="00DD22EE" w:rsidRDefault="00DD22EE" w:rsidP="00BB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157B" w14:textId="77777777" w:rsidR="0034036A" w:rsidRDefault="00340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7BD5" w14:textId="77777777" w:rsidR="0034036A" w:rsidRDefault="00340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EAD4" w14:textId="77777777" w:rsidR="0034036A" w:rsidRDefault="00340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2C89" w14:textId="77777777" w:rsidR="00DD22EE" w:rsidRDefault="00DD22EE" w:rsidP="00BB6F5F">
      <w:pPr>
        <w:spacing w:after="0" w:line="240" w:lineRule="auto"/>
      </w:pPr>
      <w:r>
        <w:separator/>
      </w:r>
    </w:p>
  </w:footnote>
  <w:footnote w:type="continuationSeparator" w:id="0">
    <w:p w14:paraId="6B1AE071" w14:textId="77777777" w:rsidR="00DD22EE" w:rsidRDefault="00DD22EE" w:rsidP="00BB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6B45" w14:textId="77777777" w:rsidR="0034036A" w:rsidRDefault="00340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2452" w14:textId="0CF5A11D" w:rsidR="00BB6F5F" w:rsidRPr="0034036A" w:rsidRDefault="0034036A" w:rsidP="0034036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4036A">
      <w:rPr>
        <w:rFonts w:ascii="Times New Roman" w:hAnsi="Times New Roman" w:cs="Times New Roman"/>
        <w:sz w:val="24"/>
        <w:szCs w:val="24"/>
      </w:rPr>
      <w:t xml:space="preserve">Jordyn Wallenborn </w:t>
    </w:r>
    <w:sdt>
      <w:sdtPr>
        <w:rPr>
          <w:rFonts w:ascii="Times New Roman" w:hAnsi="Times New Roman" w:cs="Times New Roman"/>
          <w:sz w:val="24"/>
          <w:szCs w:val="24"/>
        </w:rPr>
        <w:id w:val="-16010914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BB6F5F" w:rsidRPr="003403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6F5F" w:rsidRPr="003403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B6F5F" w:rsidRPr="003403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B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B6F5F" w:rsidRPr="003403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7123E9E" w14:textId="77777777" w:rsidR="00BB6F5F" w:rsidRPr="0034036A" w:rsidRDefault="00BB6F5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138C" w14:textId="77777777" w:rsidR="0034036A" w:rsidRDefault="00340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E8F"/>
    <w:multiLevelType w:val="hybridMultilevel"/>
    <w:tmpl w:val="25E2A24E"/>
    <w:lvl w:ilvl="0" w:tplc="37BC7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9CE"/>
    <w:multiLevelType w:val="hybridMultilevel"/>
    <w:tmpl w:val="96D876DA"/>
    <w:lvl w:ilvl="0" w:tplc="F21469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2829"/>
    <w:multiLevelType w:val="hybridMultilevel"/>
    <w:tmpl w:val="252EA8D8"/>
    <w:lvl w:ilvl="0" w:tplc="6F9AE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5C7B"/>
    <w:multiLevelType w:val="hybridMultilevel"/>
    <w:tmpl w:val="E742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2988"/>
    <w:multiLevelType w:val="hybridMultilevel"/>
    <w:tmpl w:val="FC42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661E"/>
    <w:multiLevelType w:val="hybridMultilevel"/>
    <w:tmpl w:val="4532E7F6"/>
    <w:lvl w:ilvl="0" w:tplc="B99C4C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916"/>
    <w:multiLevelType w:val="hybridMultilevel"/>
    <w:tmpl w:val="4CC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2344"/>
    <w:multiLevelType w:val="hybridMultilevel"/>
    <w:tmpl w:val="43CC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72"/>
    <w:multiLevelType w:val="hybridMultilevel"/>
    <w:tmpl w:val="BE7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863"/>
    <w:multiLevelType w:val="hybridMultilevel"/>
    <w:tmpl w:val="AB5212A2"/>
    <w:lvl w:ilvl="0" w:tplc="F75650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21EBD"/>
    <w:multiLevelType w:val="hybridMultilevel"/>
    <w:tmpl w:val="56186A64"/>
    <w:lvl w:ilvl="0" w:tplc="1C683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1428"/>
    <w:multiLevelType w:val="hybridMultilevel"/>
    <w:tmpl w:val="FE48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5AC9"/>
    <w:multiLevelType w:val="hybridMultilevel"/>
    <w:tmpl w:val="8C48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79BE"/>
    <w:multiLevelType w:val="hybridMultilevel"/>
    <w:tmpl w:val="735287AE"/>
    <w:lvl w:ilvl="0" w:tplc="BB788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36643"/>
    <w:multiLevelType w:val="hybridMultilevel"/>
    <w:tmpl w:val="BD0A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D20A0"/>
    <w:multiLevelType w:val="hybridMultilevel"/>
    <w:tmpl w:val="8AA44190"/>
    <w:lvl w:ilvl="0" w:tplc="6F9AE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626D"/>
    <w:multiLevelType w:val="hybridMultilevel"/>
    <w:tmpl w:val="9B74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C45E9"/>
    <w:multiLevelType w:val="hybridMultilevel"/>
    <w:tmpl w:val="5B0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6588"/>
    <w:multiLevelType w:val="hybridMultilevel"/>
    <w:tmpl w:val="E0A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7067"/>
    <w:multiLevelType w:val="hybridMultilevel"/>
    <w:tmpl w:val="E6AA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9040A"/>
    <w:multiLevelType w:val="hybridMultilevel"/>
    <w:tmpl w:val="E8165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F3E7A"/>
    <w:multiLevelType w:val="hybridMultilevel"/>
    <w:tmpl w:val="1E40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55F59"/>
    <w:multiLevelType w:val="hybridMultilevel"/>
    <w:tmpl w:val="5AA4D028"/>
    <w:lvl w:ilvl="0" w:tplc="0BB6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2E29"/>
    <w:multiLevelType w:val="hybridMultilevel"/>
    <w:tmpl w:val="340C3A2C"/>
    <w:lvl w:ilvl="0" w:tplc="7E7CE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2A6F"/>
    <w:multiLevelType w:val="hybridMultilevel"/>
    <w:tmpl w:val="25664106"/>
    <w:lvl w:ilvl="0" w:tplc="346A347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44C9"/>
    <w:multiLevelType w:val="hybridMultilevel"/>
    <w:tmpl w:val="269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527CF"/>
    <w:multiLevelType w:val="hybridMultilevel"/>
    <w:tmpl w:val="8FFC28D4"/>
    <w:lvl w:ilvl="0" w:tplc="D3F61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00D00"/>
    <w:multiLevelType w:val="hybridMultilevel"/>
    <w:tmpl w:val="E6AA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7"/>
  </w:num>
  <w:num w:numId="5">
    <w:abstractNumId w:val="21"/>
  </w:num>
  <w:num w:numId="6">
    <w:abstractNumId w:val="8"/>
  </w:num>
  <w:num w:numId="7">
    <w:abstractNumId w:val="19"/>
  </w:num>
  <w:num w:numId="8">
    <w:abstractNumId w:val="14"/>
  </w:num>
  <w:num w:numId="9">
    <w:abstractNumId w:val="10"/>
  </w:num>
  <w:num w:numId="10">
    <w:abstractNumId w:val="23"/>
  </w:num>
  <w:num w:numId="11">
    <w:abstractNumId w:val="1"/>
  </w:num>
  <w:num w:numId="12">
    <w:abstractNumId w:val="11"/>
  </w:num>
  <w:num w:numId="13">
    <w:abstractNumId w:val="27"/>
  </w:num>
  <w:num w:numId="14">
    <w:abstractNumId w:val="12"/>
  </w:num>
  <w:num w:numId="15">
    <w:abstractNumId w:val="26"/>
  </w:num>
  <w:num w:numId="16">
    <w:abstractNumId w:val="15"/>
  </w:num>
  <w:num w:numId="17">
    <w:abstractNumId w:val="2"/>
  </w:num>
  <w:num w:numId="18">
    <w:abstractNumId w:val="6"/>
  </w:num>
  <w:num w:numId="19">
    <w:abstractNumId w:val="18"/>
  </w:num>
  <w:num w:numId="20">
    <w:abstractNumId w:val="17"/>
  </w:num>
  <w:num w:numId="21">
    <w:abstractNumId w:val="5"/>
  </w:num>
  <w:num w:numId="22">
    <w:abstractNumId w:val="9"/>
  </w:num>
  <w:num w:numId="23">
    <w:abstractNumId w:val="22"/>
  </w:num>
  <w:num w:numId="24">
    <w:abstractNumId w:val="24"/>
  </w:num>
  <w:num w:numId="25">
    <w:abstractNumId w:val="13"/>
  </w:num>
  <w:num w:numId="26">
    <w:abstractNumId w:val="0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CF"/>
    <w:rsid w:val="00000EFB"/>
    <w:rsid w:val="0000305B"/>
    <w:rsid w:val="00017678"/>
    <w:rsid w:val="00023449"/>
    <w:rsid w:val="000255BB"/>
    <w:rsid w:val="0003231D"/>
    <w:rsid w:val="00035DDA"/>
    <w:rsid w:val="0004011E"/>
    <w:rsid w:val="00042E8B"/>
    <w:rsid w:val="0004476F"/>
    <w:rsid w:val="00062A22"/>
    <w:rsid w:val="00073DCA"/>
    <w:rsid w:val="000744BA"/>
    <w:rsid w:val="000838B3"/>
    <w:rsid w:val="000850FF"/>
    <w:rsid w:val="000952BB"/>
    <w:rsid w:val="000B4108"/>
    <w:rsid w:val="000B5679"/>
    <w:rsid w:val="000B708C"/>
    <w:rsid w:val="000C665E"/>
    <w:rsid w:val="000D2E7E"/>
    <w:rsid w:val="000E15EE"/>
    <w:rsid w:val="00110020"/>
    <w:rsid w:val="00111495"/>
    <w:rsid w:val="00115E80"/>
    <w:rsid w:val="00121D0B"/>
    <w:rsid w:val="00124283"/>
    <w:rsid w:val="001260B0"/>
    <w:rsid w:val="00132D37"/>
    <w:rsid w:val="00135592"/>
    <w:rsid w:val="00147523"/>
    <w:rsid w:val="0016194C"/>
    <w:rsid w:val="001726B6"/>
    <w:rsid w:val="001752E4"/>
    <w:rsid w:val="001A1FCF"/>
    <w:rsid w:val="001A42ED"/>
    <w:rsid w:val="001A6558"/>
    <w:rsid w:val="001B3524"/>
    <w:rsid w:val="001C234D"/>
    <w:rsid w:val="001C325B"/>
    <w:rsid w:val="001D151E"/>
    <w:rsid w:val="001E7DC7"/>
    <w:rsid w:val="001F2D2C"/>
    <w:rsid w:val="00212C31"/>
    <w:rsid w:val="00213256"/>
    <w:rsid w:val="00215F9D"/>
    <w:rsid w:val="0021767E"/>
    <w:rsid w:val="0022714F"/>
    <w:rsid w:val="00237052"/>
    <w:rsid w:val="00240B5F"/>
    <w:rsid w:val="0027787A"/>
    <w:rsid w:val="00292C7E"/>
    <w:rsid w:val="00293D6B"/>
    <w:rsid w:val="0029479C"/>
    <w:rsid w:val="002C25F0"/>
    <w:rsid w:val="002C3170"/>
    <w:rsid w:val="002C36BA"/>
    <w:rsid w:val="002D3A1E"/>
    <w:rsid w:val="002D606C"/>
    <w:rsid w:val="002E0F81"/>
    <w:rsid w:val="002E4B71"/>
    <w:rsid w:val="002F27E3"/>
    <w:rsid w:val="002F6ACC"/>
    <w:rsid w:val="00305E18"/>
    <w:rsid w:val="00307E2A"/>
    <w:rsid w:val="00310DA6"/>
    <w:rsid w:val="00311EAA"/>
    <w:rsid w:val="0033526D"/>
    <w:rsid w:val="0034036A"/>
    <w:rsid w:val="0034548D"/>
    <w:rsid w:val="00357056"/>
    <w:rsid w:val="003605CC"/>
    <w:rsid w:val="00376E12"/>
    <w:rsid w:val="00383075"/>
    <w:rsid w:val="00391771"/>
    <w:rsid w:val="00392C52"/>
    <w:rsid w:val="003A2368"/>
    <w:rsid w:val="003A5D5A"/>
    <w:rsid w:val="003C1F2B"/>
    <w:rsid w:val="003D32EA"/>
    <w:rsid w:val="003E5E1D"/>
    <w:rsid w:val="003F5086"/>
    <w:rsid w:val="003F6115"/>
    <w:rsid w:val="00421F7B"/>
    <w:rsid w:val="00425409"/>
    <w:rsid w:val="004265F5"/>
    <w:rsid w:val="00434714"/>
    <w:rsid w:val="0044092B"/>
    <w:rsid w:val="00442AFC"/>
    <w:rsid w:val="004443F0"/>
    <w:rsid w:val="004456C4"/>
    <w:rsid w:val="004500E6"/>
    <w:rsid w:val="0046357D"/>
    <w:rsid w:val="0049547A"/>
    <w:rsid w:val="004A263E"/>
    <w:rsid w:val="004A3312"/>
    <w:rsid w:val="004A4905"/>
    <w:rsid w:val="004C0C31"/>
    <w:rsid w:val="004C0DA6"/>
    <w:rsid w:val="004C73C0"/>
    <w:rsid w:val="004D7C5C"/>
    <w:rsid w:val="004E3D61"/>
    <w:rsid w:val="004E559E"/>
    <w:rsid w:val="004F03DD"/>
    <w:rsid w:val="004F31F1"/>
    <w:rsid w:val="005014A7"/>
    <w:rsid w:val="00503F51"/>
    <w:rsid w:val="005051BA"/>
    <w:rsid w:val="00511569"/>
    <w:rsid w:val="005170B3"/>
    <w:rsid w:val="00524315"/>
    <w:rsid w:val="00533D65"/>
    <w:rsid w:val="00535BBD"/>
    <w:rsid w:val="0053612E"/>
    <w:rsid w:val="00545235"/>
    <w:rsid w:val="005459D7"/>
    <w:rsid w:val="00552EED"/>
    <w:rsid w:val="005617EB"/>
    <w:rsid w:val="00561F1D"/>
    <w:rsid w:val="005677DF"/>
    <w:rsid w:val="00583FF1"/>
    <w:rsid w:val="005845CA"/>
    <w:rsid w:val="00586239"/>
    <w:rsid w:val="005960B8"/>
    <w:rsid w:val="005A1B52"/>
    <w:rsid w:val="005A2AC8"/>
    <w:rsid w:val="005C034C"/>
    <w:rsid w:val="005C698D"/>
    <w:rsid w:val="005D30E9"/>
    <w:rsid w:val="005E6D7D"/>
    <w:rsid w:val="005E72FA"/>
    <w:rsid w:val="005F11EE"/>
    <w:rsid w:val="00601E23"/>
    <w:rsid w:val="00604BC4"/>
    <w:rsid w:val="006123B4"/>
    <w:rsid w:val="006129E3"/>
    <w:rsid w:val="006148BA"/>
    <w:rsid w:val="00614A1A"/>
    <w:rsid w:val="0062617F"/>
    <w:rsid w:val="006261AD"/>
    <w:rsid w:val="006331EF"/>
    <w:rsid w:val="00646EBD"/>
    <w:rsid w:val="00652729"/>
    <w:rsid w:val="00653C1C"/>
    <w:rsid w:val="00657A88"/>
    <w:rsid w:val="00675288"/>
    <w:rsid w:val="006810CF"/>
    <w:rsid w:val="006A268E"/>
    <w:rsid w:val="006A675E"/>
    <w:rsid w:val="006A6D6D"/>
    <w:rsid w:val="006B2DA8"/>
    <w:rsid w:val="006B359A"/>
    <w:rsid w:val="006B45BF"/>
    <w:rsid w:val="006C29B4"/>
    <w:rsid w:val="006C35CE"/>
    <w:rsid w:val="006D00A1"/>
    <w:rsid w:val="006D7599"/>
    <w:rsid w:val="006E3AB8"/>
    <w:rsid w:val="006E456F"/>
    <w:rsid w:val="006E5A35"/>
    <w:rsid w:val="006E7314"/>
    <w:rsid w:val="006F05F0"/>
    <w:rsid w:val="006F35A1"/>
    <w:rsid w:val="006F3D3E"/>
    <w:rsid w:val="006F4DAA"/>
    <w:rsid w:val="007035D1"/>
    <w:rsid w:val="00715FBD"/>
    <w:rsid w:val="00720347"/>
    <w:rsid w:val="0072442E"/>
    <w:rsid w:val="007418A2"/>
    <w:rsid w:val="007450FF"/>
    <w:rsid w:val="00747F0E"/>
    <w:rsid w:val="00756CF2"/>
    <w:rsid w:val="00756D02"/>
    <w:rsid w:val="0076285D"/>
    <w:rsid w:val="00780F42"/>
    <w:rsid w:val="00790FBF"/>
    <w:rsid w:val="0079164D"/>
    <w:rsid w:val="007B79C8"/>
    <w:rsid w:val="007D03B7"/>
    <w:rsid w:val="007D5B21"/>
    <w:rsid w:val="007D6407"/>
    <w:rsid w:val="007D6DD7"/>
    <w:rsid w:val="007E00BB"/>
    <w:rsid w:val="007F368B"/>
    <w:rsid w:val="008005E8"/>
    <w:rsid w:val="008037A7"/>
    <w:rsid w:val="008235F8"/>
    <w:rsid w:val="008273CC"/>
    <w:rsid w:val="00850DDC"/>
    <w:rsid w:val="008648D7"/>
    <w:rsid w:val="00867C06"/>
    <w:rsid w:val="0087076D"/>
    <w:rsid w:val="008767E6"/>
    <w:rsid w:val="008811CE"/>
    <w:rsid w:val="00894A56"/>
    <w:rsid w:val="00896496"/>
    <w:rsid w:val="008A31EE"/>
    <w:rsid w:val="008A3D70"/>
    <w:rsid w:val="008C1C87"/>
    <w:rsid w:val="008C50D3"/>
    <w:rsid w:val="008C6FE7"/>
    <w:rsid w:val="008D23C3"/>
    <w:rsid w:val="008D6CB0"/>
    <w:rsid w:val="008E276B"/>
    <w:rsid w:val="008E5008"/>
    <w:rsid w:val="008E5B97"/>
    <w:rsid w:val="008F1B15"/>
    <w:rsid w:val="008F2A34"/>
    <w:rsid w:val="008F5CE3"/>
    <w:rsid w:val="00917F80"/>
    <w:rsid w:val="00921624"/>
    <w:rsid w:val="00927A0D"/>
    <w:rsid w:val="00933BB2"/>
    <w:rsid w:val="00950295"/>
    <w:rsid w:val="00957A7B"/>
    <w:rsid w:val="00972843"/>
    <w:rsid w:val="009757BE"/>
    <w:rsid w:val="00975AA5"/>
    <w:rsid w:val="00977122"/>
    <w:rsid w:val="00977A78"/>
    <w:rsid w:val="009A5D42"/>
    <w:rsid w:val="009A61AB"/>
    <w:rsid w:val="009A67D3"/>
    <w:rsid w:val="009C4F67"/>
    <w:rsid w:val="009D0FFC"/>
    <w:rsid w:val="009E0BF8"/>
    <w:rsid w:val="009E16BB"/>
    <w:rsid w:val="009E21FE"/>
    <w:rsid w:val="009E3723"/>
    <w:rsid w:val="009E657B"/>
    <w:rsid w:val="009F58E3"/>
    <w:rsid w:val="009F5E7B"/>
    <w:rsid w:val="00A0260E"/>
    <w:rsid w:val="00A05BA0"/>
    <w:rsid w:val="00A123C9"/>
    <w:rsid w:val="00A21DDD"/>
    <w:rsid w:val="00A234C3"/>
    <w:rsid w:val="00A237A6"/>
    <w:rsid w:val="00A27A7A"/>
    <w:rsid w:val="00A31CE1"/>
    <w:rsid w:val="00A33234"/>
    <w:rsid w:val="00A3627E"/>
    <w:rsid w:val="00A47F2D"/>
    <w:rsid w:val="00A57C2E"/>
    <w:rsid w:val="00A65E25"/>
    <w:rsid w:val="00A711C9"/>
    <w:rsid w:val="00A712D8"/>
    <w:rsid w:val="00A71787"/>
    <w:rsid w:val="00A826CF"/>
    <w:rsid w:val="00A92F80"/>
    <w:rsid w:val="00A958FB"/>
    <w:rsid w:val="00AB369C"/>
    <w:rsid w:val="00AC0C8B"/>
    <w:rsid w:val="00AC4953"/>
    <w:rsid w:val="00AC6557"/>
    <w:rsid w:val="00AD3825"/>
    <w:rsid w:val="00AD4833"/>
    <w:rsid w:val="00AD4849"/>
    <w:rsid w:val="00AD4C34"/>
    <w:rsid w:val="00AE6299"/>
    <w:rsid w:val="00AF0FD0"/>
    <w:rsid w:val="00AF5FB6"/>
    <w:rsid w:val="00AF7523"/>
    <w:rsid w:val="00B031C5"/>
    <w:rsid w:val="00B0608D"/>
    <w:rsid w:val="00B078D2"/>
    <w:rsid w:val="00B14AB2"/>
    <w:rsid w:val="00B258CF"/>
    <w:rsid w:val="00B438F6"/>
    <w:rsid w:val="00B462DB"/>
    <w:rsid w:val="00B50A84"/>
    <w:rsid w:val="00B540D4"/>
    <w:rsid w:val="00B61FFA"/>
    <w:rsid w:val="00B636E3"/>
    <w:rsid w:val="00B6733A"/>
    <w:rsid w:val="00B72A06"/>
    <w:rsid w:val="00B7408E"/>
    <w:rsid w:val="00B81178"/>
    <w:rsid w:val="00B82179"/>
    <w:rsid w:val="00B83BE5"/>
    <w:rsid w:val="00B86860"/>
    <w:rsid w:val="00B87B70"/>
    <w:rsid w:val="00B94068"/>
    <w:rsid w:val="00BA6C69"/>
    <w:rsid w:val="00BA7434"/>
    <w:rsid w:val="00BB23EB"/>
    <w:rsid w:val="00BB3E7C"/>
    <w:rsid w:val="00BB5E83"/>
    <w:rsid w:val="00BB6331"/>
    <w:rsid w:val="00BB6F5F"/>
    <w:rsid w:val="00BB7918"/>
    <w:rsid w:val="00BD7E5B"/>
    <w:rsid w:val="00BE38DD"/>
    <w:rsid w:val="00BF4836"/>
    <w:rsid w:val="00C02E1F"/>
    <w:rsid w:val="00C031E2"/>
    <w:rsid w:val="00C06F40"/>
    <w:rsid w:val="00C12399"/>
    <w:rsid w:val="00C136A5"/>
    <w:rsid w:val="00C14ABC"/>
    <w:rsid w:val="00C15987"/>
    <w:rsid w:val="00C33FF1"/>
    <w:rsid w:val="00C4112B"/>
    <w:rsid w:val="00C41286"/>
    <w:rsid w:val="00C46E50"/>
    <w:rsid w:val="00C567CF"/>
    <w:rsid w:val="00C61139"/>
    <w:rsid w:val="00C732A0"/>
    <w:rsid w:val="00C735F0"/>
    <w:rsid w:val="00C834D4"/>
    <w:rsid w:val="00C90944"/>
    <w:rsid w:val="00CB2658"/>
    <w:rsid w:val="00CB2A47"/>
    <w:rsid w:val="00CB6577"/>
    <w:rsid w:val="00CC5B9F"/>
    <w:rsid w:val="00CC6647"/>
    <w:rsid w:val="00CC7071"/>
    <w:rsid w:val="00CD6BAF"/>
    <w:rsid w:val="00CE1F4C"/>
    <w:rsid w:val="00CE5AFB"/>
    <w:rsid w:val="00CE7FB0"/>
    <w:rsid w:val="00CF0CCA"/>
    <w:rsid w:val="00D01673"/>
    <w:rsid w:val="00D109F8"/>
    <w:rsid w:val="00D1435E"/>
    <w:rsid w:val="00D2369E"/>
    <w:rsid w:val="00D27770"/>
    <w:rsid w:val="00D53EFC"/>
    <w:rsid w:val="00D57BB5"/>
    <w:rsid w:val="00D64514"/>
    <w:rsid w:val="00D74CD5"/>
    <w:rsid w:val="00D8494A"/>
    <w:rsid w:val="00D92A9B"/>
    <w:rsid w:val="00D93290"/>
    <w:rsid w:val="00DB3DD2"/>
    <w:rsid w:val="00DB4A90"/>
    <w:rsid w:val="00DB660C"/>
    <w:rsid w:val="00DC66E1"/>
    <w:rsid w:val="00DD22EE"/>
    <w:rsid w:val="00DD7FA0"/>
    <w:rsid w:val="00DE4DA0"/>
    <w:rsid w:val="00DF15F5"/>
    <w:rsid w:val="00E13B51"/>
    <w:rsid w:val="00E16E88"/>
    <w:rsid w:val="00E22CD8"/>
    <w:rsid w:val="00E4247F"/>
    <w:rsid w:val="00E614E1"/>
    <w:rsid w:val="00E6196B"/>
    <w:rsid w:val="00E6737A"/>
    <w:rsid w:val="00E709CC"/>
    <w:rsid w:val="00E72A9C"/>
    <w:rsid w:val="00E73BB9"/>
    <w:rsid w:val="00E75E8D"/>
    <w:rsid w:val="00E832B7"/>
    <w:rsid w:val="00E91939"/>
    <w:rsid w:val="00E9269F"/>
    <w:rsid w:val="00EA397B"/>
    <w:rsid w:val="00EB4446"/>
    <w:rsid w:val="00EC60E1"/>
    <w:rsid w:val="00ED1DB4"/>
    <w:rsid w:val="00ED298E"/>
    <w:rsid w:val="00ED2A45"/>
    <w:rsid w:val="00EF0928"/>
    <w:rsid w:val="00EF7846"/>
    <w:rsid w:val="00F06CEB"/>
    <w:rsid w:val="00F24480"/>
    <w:rsid w:val="00F44488"/>
    <w:rsid w:val="00F4479A"/>
    <w:rsid w:val="00F4503F"/>
    <w:rsid w:val="00F51BCA"/>
    <w:rsid w:val="00F56FF9"/>
    <w:rsid w:val="00F6068B"/>
    <w:rsid w:val="00F6589F"/>
    <w:rsid w:val="00F65AA4"/>
    <w:rsid w:val="00F77DDA"/>
    <w:rsid w:val="00F826E9"/>
    <w:rsid w:val="00F847F6"/>
    <w:rsid w:val="00FA0555"/>
    <w:rsid w:val="00FA3B43"/>
    <w:rsid w:val="00FB373E"/>
    <w:rsid w:val="00FC3BF0"/>
    <w:rsid w:val="00FC5E57"/>
    <w:rsid w:val="00FD3A1F"/>
    <w:rsid w:val="00FE69BD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F1E2"/>
  <w15:docId w15:val="{D79563DC-0A28-4838-B9A5-2B4541F7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0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0E9"/>
    <w:pPr>
      <w:ind w:left="720"/>
      <w:contextualSpacing/>
    </w:pPr>
  </w:style>
  <w:style w:type="table" w:styleId="TableGrid">
    <w:name w:val="Table Grid"/>
    <w:basedOn w:val="TableNormal"/>
    <w:uiPriority w:val="59"/>
    <w:rsid w:val="002D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5F"/>
  </w:style>
  <w:style w:type="paragraph" w:styleId="Footer">
    <w:name w:val="footer"/>
    <w:basedOn w:val="Normal"/>
    <w:link w:val="FooterChar"/>
    <w:uiPriority w:val="99"/>
    <w:unhideWhenUsed/>
    <w:rsid w:val="00BB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5F"/>
  </w:style>
  <w:style w:type="paragraph" w:styleId="NoSpacing">
    <w:name w:val="No Spacing"/>
    <w:uiPriority w:val="1"/>
    <w:qFormat/>
    <w:rsid w:val="00292C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03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66AF-ED13-44F1-8DE4-624F0949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Jordyn Wallenborn</dc:creator>
  <cp:lastModifiedBy>Jordyn Wallenborn</cp:lastModifiedBy>
  <cp:revision>3</cp:revision>
  <cp:lastPrinted>2017-02-24T16:02:00Z</cp:lastPrinted>
  <dcterms:created xsi:type="dcterms:W3CDTF">2018-06-07T19:38:00Z</dcterms:created>
  <dcterms:modified xsi:type="dcterms:W3CDTF">2018-06-07T19:39:00Z</dcterms:modified>
</cp:coreProperties>
</file>